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B53" w:rsidRPr="00557B53" w:rsidRDefault="00557B53" w:rsidP="00557B53">
      <w:pPr>
        <w:widowControl/>
        <w:wordWrap w:val="0"/>
        <w:spacing w:line="270" w:lineRule="atLeast"/>
        <w:jc w:val="center"/>
        <w:rPr>
          <w:rFonts w:ascii="方正小标宋简体" w:eastAsia="方正小标宋简体" w:hAnsi="宋体" w:cs="宋体"/>
          <w:b/>
          <w:bCs/>
          <w:color w:val="1B1B1B"/>
          <w:kern w:val="0"/>
          <w:sz w:val="30"/>
          <w:szCs w:val="30"/>
        </w:rPr>
      </w:pPr>
      <w:r w:rsidRPr="00557B53">
        <w:rPr>
          <w:rFonts w:ascii="方正小标宋简体" w:eastAsia="方正小标宋简体" w:hAnsi="宋体" w:cs="宋体" w:hint="eastAsia"/>
          <w:b/>
          <w:bCs/>
          <w:color w:val="1B1B1B"/>
          <w:kern w:val="0"/>
          <w:sz w:val="30"/>
          <w:szCs w:val="30"/>
        </w:rPr>
        <w:t>关于开展“中公杯”五校联合公务员考试模拟大赛面试的通知</w:t>
      </w:r>
    </w:p>
    <w:p w:rsidR="00557B53" w:rsidRPr="00557B53" w:rsidRDefault="00557B53" w:rsidP="00557B53">
      <w:pPr>
        <w:widowControl/>
        <w:wordWrap w:val="0"/>
        <w:spacing w:line="315" w:lineRule="atLeast"/>
        <w:jc w:val="left"/>
        <w:rPr>
          <w:rFonts w:ascii="仿宋_GB2312" w:eastAsia="仿宋_GB2312" w:hAnsi="宋体" w:cs="宋体"/>
          <w:color w:val="1B1B1B"/>
          <w:kern w:val="0"/>
          <w:sz w:val="28"/>
          <w:szCs w:val="28"/>
        </w:rPr>
      </w:pPr>
      <w:r w:rsidRPr="00557B53">
        <w:rPr>
          <w:rFonts w:ascii="仿宋_GB2312" w:eastAsia="仿宋_GB2312" w:hAnsi="宋体" w:cs="宋体" w:hint="eastAsia"/>
          <w:color w:val="1B1B1B"/>
          <w:kern w:val="0"/>
          <w:sz w:val="28"/>
          <w:szCs w:val="28"/>
        </w:rPr>
        <w:t>各学院分团委、学生会：</w:t>
      </w:r>
    </w:p>
    <w:p w:rsidR="00557B53" w:rsidRDefault="00557B53" w:rsidP="00557B53">
      <w:pPr>
        <w:widowControl/>
        <w:wordWrap w:val="0"/>
        <w:spacing w:line="315" w:lineRule="atLeast"/>
        <w:jc w:val="left"/>
        <w:rPr>
          <w:rFonts w:ascii="仿宋_GB2312" w:eastAsia="仿宋_GB2312" w:hAnsi="宋体" w:cs="宋体"/>
          <w:color w:val="1B1B1B"/>
          <w:kern w:val="0"/>
          <w:sz w:val="28"/>
          <w:szCs w:val="28"/>
        </w:rPr>
      </w:pPr>
      <w:r w:rsidRPr="00557B53">
        <w:rPr>
          <w:rFonts w:ascii="仿宋_GB2312" w:eastAsia="仿宋_GB2312" w:hAnsi="宋体" w:cs="宋体" w:hint="eastAsia"/>
          <w:color w:val="1B1B1B"/>
          <w:kern w:val="0"/>
          <w:sz w:val="28"/>
          <w:szCs w:val="28"/>
        </w:rPr>
        <w:t>由长沙范围内五所高校联合承办的</w:t>
      </w:r>
      <w:r>
        <w:rPr>
          <w:rFonts w:ascii="仿宋_GB2312" w:eastAsia="仿宋_GB2312" w:hAnsi="宋体" w:cs="宋体" w:hint="eastAsia"/>
          <w:color w:val="1B1B1B"/>
          <w:kern w:val="0"/>
          <w:sz w:val="28"/>
          <w:szCs w:val="28"/>
        </w:rPr>
        <w:t>2015年“中公杯”公务员考试模拟大赛经过</w:t>
      </w:r>
      <w:r w:rsidRPr="00557B53">
        <w:rPr>
          <w:rFonts w:ascii="仿宋_GB2312" w:eastAsia="仿宋_GB2312" w:hAnsi="宋体" w:cs="宋体" w:hint="eastAsia"/>
          <w:color w:val="1B1B1B"/>
          <w:kern w:val="0"/>
          <w:sz w:val="28"/>
          <w:szCs w:val="28"/>
        </w:rPr>
        <w:t>一个</w:t>
      </w:r>
      <w:r>
        <w:rPr>
          <w:rFonts w:ascii="仿宋_GB2312" w:eastAsia="仿宋_GB2312" w:hAnsi="宋体" w:cs="宋体" w:hint="eastAsia"/>
          <w:color w:val="1B1B1B"/>
          <w:kern w:val="0"/>
          <w:sz w:val="28"/>
          <w:szCs w:val="28"/>
        </w:rPr>
        <w:t>多</w:t>
      </w:r>
      <w:r w:rsidRPr="00557B53">
        <w:rPr>
          <w:rFonts w:ascii="仿宋_GB2312" w:eastAsia="仿宋_GB2312" w:hAnsi="宋体" w:cs="宋体" w:hint="eastAsia"/>
          <w:color w:val="1B1B1B"/>
          <w:kern w:val="0"/>
          <w:sz w:val="28"/>
          <w:szCs w:val="28"/>
        </w:rPr>
        <w:t>月的开展，笔试部分已经圆满结束，即将进入第二轮面试阶段。现将有关事项通知如下：</w:t>
      </w:r>
    </w:p>
    <w:p w:rsidR="00C9188B" w:rsidRPr="00B8727E" w:rsidRDefault="00C9188B" w:rsidP="00557B53">
      <w:pPr>
        <w:widowControl/>
        <w:wordWrap w:val="0"/>
        <w:spacing w:line="315" w:lineRule="atLeast"/>
        <w:jc w:val="left"/>
        <w:rPr>
          <w:rFonts w:ascii="仿宋_GB2312" w:eastAsia="仿宋_GB2312" w:hAnsi="宋体" w:cs="宋体"/>
          <w:color w:val="1B1B1B"/>
          <w:kern w:val="0"/>
          <w:sz w:val="28"/>
          <w:szCs w:val="28"/>
        </w:rPr>
      </w:pPr>
    </w:p>
    <w:p w:rsidR="00C9188B" w:rsidRDefault="00E9739D" w:rsidP="00C9188B">
      <w:pPr>
        <w:pStyle w:val="a6"/>
        <w:widowControl/>
        <w:numPr>
          <w:ilvl w:val="0"/>
          <w:numId w:val="1"/>
        </w:numPr>
        <w:wordWrap w:val="0"/>
        <w:spacing w:line="315" w:lineRule="atLeast"/>
        <w:ind w:firstLineChars="0"/>
        <w:jc w:val="left"/>
        <w:rPr>
          <w:rFonts w:ascii="仿宋_GB2312" w:eastAsia="仿宋_GB2312" w:hAnsi="宋体" w:cs="宋体"/>
          <w:b/>
          <w:bCs/>
          <w:color w:val="1B1B1B"/>
          <w:kern w:val="0"/>
          <w:sz w:val="28"/>
          <w:szCs w:val="28"/>
        </w:rPr>
      </w:pPr>
      <w:r>
        <w:rPr>
          <w:rFonts w:ascii="仿宋_GB2312" w:eastAsia="仿宋_GB2312" w:hAnsi="宋体" w:cs="宋体" w:hint="eastAsia"/>
          <w:b/>
          <w:bCs/>
          <w:color w:val="1B1B1B"/>
          <w:kern w:val="0"/>
          <w:sz w:val="28"/>
          <w:szCs w:val="28"/>
        </w:rPr>
        <w:t>面试名单</w:t>
      </w:r>
    </w:p>
    <w:p w:rsidR="00C9188B" w:rsidRDefault="00C9188B" w:rsidP="00E9739D">
      <w:pPr>
        <w:widowControl/>
        <w:wordWrap w:val="0"/>
        <w:spacing w:line="315" w:lineRule="atLeast"/>
        <w:jc w:val="left"/>
        <w:rPr>
          <w:rFonts w:ascii="仿宋_GB2312" w:eastAsia="仿宋_GB2312"/>
          <w:color w:val="1B1B1B"/>
          <w:sz w:val="28"/>
          <w:szCs w:val="28"/>
        </w:rPr>
      </w:pPr>
      <w:r w:rsidRPr="00C9188B">
        <w:rPr>
          <w:rFonts w:ascii="仿宋_GB2312" w:eastAsia="仿宋_GB2312" w:hint="eastAsia"/>
          <w:color w:val="1B1B1B"/>
          <w:sz w:val="28"/>
          <w:szCs w:val="28"/>
        </w:rPr>
        <w:t>我校共有40名同学在激烈的竞争中脱颖而出，进入即将举行的第二轮面试。面试名单公布如下：</w:t>
      </w:r>
    </w:p>
    <w:p w:rsidR="00E9739D" w:rsidRPr="00E9739D" w:rsidRDefault="00E9739D" w:rsidP="00E9739D">
      <w:pPr>
        <w:widowControl/>
        <w:wordWrap w:val="0"/>
        <w:spacing w:line="315" w:lineRule="atLeast"/>
        <w:jc w:val="left"/>
        <w:rPr>
          <w:rFonts w:ascii="仿宋_GB2312" w:eastAsia="仿宋_GB2312"/>
          <w:color w:val="1B1B1B"/>
          <w:sz w:val="28"/>
          <w:szCs w:val="28"/>
        </w:rPr>
      </w:pPr>
      <w:r w:rsidRPr="00E9739D">
        <w:rPr>
          <w:rFonts w:ascii="仿宋_GB2312" w:eastAsia="仿宋_GB2312" w:hint="eastAsia"/>
          <w:color w:val="1B1B1B"/>
          <w:sz w:val="28"/>
          <w:szCs w:val="28"/>
        </w:rPr>
        <w:t>孙英菲、巴杨、冯润鑫、张洛、杨雅慧、孙远、朱苪奕、杨晗琦、徐兵、高雪仪、张冠羽、</w:t>
      </w:r>
      <w:bookmarkStart w:id="0" w:name="OLE_LINK1"/>
      <w:r w:rsidRPr="00E9739D">
        <w:rPr>
          <w:rFonts w:ascii="仿宋_GB2312" w:eastAsia="仿宋_GB2312" w:hint="eastAsia"/>
          <w:color w:val="1B1B1B"/>
          <w:sz w:val="28"/>
          <w:szCs w:val="28"/>
        </w:rPr>
        <w:t>涂潇琪</w:t>
      </w:r>
      <w:bookmarkEnd w:id="0"/>
      <w:r w:rsidRPr="00E9739D">
        <w:rPr>
          <w:rFonts w:ascii="仿宋_GB2312" w:eastAsia="仿宋_GB2312" w:hint="eastAsia"/>
          <w:color w:val="1B1B1B"/>
          <w:sz w:val="28"/>
          <w:szCs w:val="28"/>
        </w:rPr>
        <w:t>、王正、韦凤至、陈俊、顾心怡、董宇瑶、徐敏、</w:t>
      </w:r>
      <w:bookmarkStart w:id="1" w:name="OLE_LINK2"/>
      <w:r w:rsidRPr="00E9739D">
        <w:rPr>
          <w:rFonts w:ascii="仿宋_GB2312" w:eastAsia="仿宋_GB2312" w:hint="eastAsia"/>
          <w:color w:val="1B1B1B"/>
          <w:sz w:val="28"/>
          <w:szCs w:val="28"/>
        </w:rPr>
        <w:t>毛姗姗</w:t>
      </w:r>
      <w:bookmarkEnd w:id="1"/>
      <w:r w:rsidRPr="00E9739D">
        <w:rPr>
          <w:rFonts w:ascii="仿宋_GB2312" w:eastAsia="仿宋_GB2312" w:hint="eastAsia"/>
          <w:color w:val="1B1B1B"/>
          <w:sz w:val="28"/>
          <w:szCs w:val="28"/>
        </w:rPr>
        <w:t>、</w:t>
      </w:r>
      <w:bookmarkStart w:id="2" w:name="OLE_LINK3"/>
      <w:r w:rsidRPr="00E9739D">
        <w:rPr>
          <w:rFonts w:ascii="仿宋_GB2312" w:eastAsia="仿宋_GB2312" w:hint="eastAsia"/>
          <w:color w:val="1B1B1B"/>
          <w:sz w:val="28"/>
          <w:szCs w:val="28"/>
        </w:rPr>
        <w:t>李惠瑶</w:t>
      </w:r>
      <w:bookmarkEnd w:id="2"/>
      <w:r w:rsidRPr="00E9739D">
        <w:rPr>
          <w:rFonts w:ascii="仿宋_GB2312" w:eastAsia="仿宋_GB2312" w:hint="eastAsia"/>
          <w:color w:val="1B1B1B"/>
          <w:sz w:val="28"/>
          <w:szCs w:val="28"/>
        </w:rPr>
        <w:t>、</w:t>
      </w:r>
      <w:bookmarkStart w:id="3" w:name="OLE_LINK4"/>
      <w:r w:rsidRPr="00E9739D">
        <w:rPr>
          <w:rFonts w:ascii="仿宋_GB2312" w:eastAsia="仿宋_GB2312" w:hint="eastAsia"/>
          <w:color w:val="1B1B1B"/>
          <w:sz w:val="28"/>
          <w:szCs w:val="28"/>
        </w:rPr>
        <w:t>陈大兴</w:t>
      </w:r>
      <w:bookmarkEnd w:id="3"/>
      <w:r w:rsidRPr="00E9739D">
        <w:rPr>
          <w:rFonts w:ascii="仿宋_GB2312" w:eastAsia="仿宋_GB2312" w:hint="eastAsia"/>
          <w:color w:val="1B1B1B"/>
          <w:sz w:val="28"/>
          <w:szCs w:val="28"/>
        </w:rPr>
        <w:t>、</w:t>
      </w:r>
      <w:bookmarkStart w:id="4" w:name="OLE_LINK5"/>
      <w:r w:rsidRPr="00E9739D">
        <w:rPr>
          <w:rFonts w:ascii="仿宋_GB2312" w:eastAsia="仿宋_GB2312" w:hint="eastAsia"/>
          <w:color w:val="1B1B1B"/>
          <w:sz w:val="28"/>
          <w:szCs w:val="28"/>
        </w:rPr>
        <w:t>申宇飞</w:t>
      </w:r>
      <w:bookmarkEnd w:id="4"/>
      <w:r w:rsidRPr="00E9739D">
        <w:rPr>
          <w:rFonts w:ascii="仿宋_GB2312" w:eastAsia="仿宋_GB2312" w:hint="eastAsia"/>
          <w:color w:val="1B1B1B"/>
          <w:sz w:val="28"/>
          <w:szCs w:val="28"/>
        </w:rPr>
        <w:t>、</w:t>
      </w:r>
      <w:bookmarkStart w:id="5" w:name="OLE_LINK6"/>
      <w:r w:rsidRPr="00E9739D">
        <w:rPr>
          <w:rFonts w:ascii="仿宋_GB2312" w:eastAsia="仿宋_GB2312" w:hint="eastAsia"/>
          <w:color w:val="1B1B1B"/>
          <w:sz w:val="28"/>
          <w:szCs w:val="28"/>
        </w:rPr>
        <w:t>程盈莹</w:t>
      </w:r>
      <w:bookmarkEnd w:id="5"/>
      <w:r w:rsidRPr="00E9739D">
        <w:rPr>
          <w:rFonts w:ascii="仿宋_GB2312" w:eastAsia="仿宋_GB2312" w:hint="eastAsia"/>
          <w:color w:val="1B1B1B"/>
          <w:sz w:val="28"/>
          <w:szCs w:val="28"/>
        </w:rPr>
        <w:t>、</w:t>
      </w:r>
      <w:bookmarkStart w:id="6" w:name="OLE_LINK7"/>
      <w:r w:rsidRPr="00E9739D">
        <w:rPr>
          <w:rFonts w:ascii="仿宋_GB2312" w:eastAsia="仿宋_GB2312" w:hint="eastAsia"/>
          <w:color w:val="1B1B1B"/>
          <w:sz w:val="28"/>
          <w:szCs w:val="28"/>
        </w:rPr>
        <w:t>蒋晴园</w:t>
      </w:r>
      <w:bookmarkEnd w:id="6"/>
      <w:r w:rsidRPr="00E9739D">
        <w:rPr>
          <w:rFonts w:ascii="仿宋_GB2312" w:eastAsia="仿宋_GB2312" w:hint="eastAsia"/>
          <w:color w:val="1B1B1B"/>
          <w:sz w:val="28"/>
          <w:szCs w:val="28"/>
        </w:rPr>
        <w:t>、</w:t>
      </w:r>
      <w:bookmarkStart w:id="7" w:name="OLE_LINK8"/>
      <w:r w:rsidRPr="00E9739D">
        <w:rPr>
          <w:rFonts w:ascii="仿宋_GB2312" w:eastAsia="仿宋_GB2312" w:hint="eastAsia"/>
          <w:color w:val="1B1B1B"/>
          <w:sz w:val="28"/>
          <w:szCs w:val="28"/>
        </w:rPr>
        <w:t>成天乐</w:t>
      </w:r>
      <w:bookmarkEnd w:id="7"/>
      <w:r w:rsidRPr="00E9739D">
        <w:rPr>
          <w:rFonts w:ascii="仿宋_GB2312" w:eastAsia="仿宋_GB2312" w:hint="eastAsia"/>
          <w:color w:val="1B1B1B"/>
          <w:sz w:val="28"/>
          <w:szCs w:val="28"/>
        </w:rPr>
        <w:t>、</w:t>
      </w:r>
      <w:bookmarkStart w:id="8" w:name="OLE_LINK9"/>
      <w:r w:rsidRPr="00E9739D">
        <w:rPr>
          <w:rFonts w:ascii="仿宋_GB2312" w:eastAsia="仿宋_GB2312" w:hint="eastAsia"/>
          <w:color w:val="1B1B1B"/>
          <w:sz w:val="28"/>
          <w:szCs w:val="28"/>
        </w:rPr>
        <w:t>马瑞</w:t>
      </w:r>
      <w:bookmarkEnd w:id="8"/>
      <w:r w:rsidRPr="00E9739D">
        <w:rPr>
          <w:rFonts w:ascii="仿宋_GB2312" w:eastAsia="仿宋_GB2312" w:hint="eastAsia"/>
          <w:color w:val="1B1B1B"/>
          <w:sz w:val="28"/>
          <w:szCs w:val="28"/>
        </w:rPr>
        <w:t>、</w:t>
      </w:r>
      <w:bookmarkStart w:id="9" w:name="OLE_LINK10"/>
      <w:r w:rsidRPr="00E9739D">
        <w:rPr>
          <w:rFonts w:ascii="仿宋_GB2312" w:eastAsia="仿宋_GB2312" w:hint="eastAsia"/>
          <w:color w:val="1B1B1B"/>
          <w:sz w:val="28"/>
          <w:szCs w:val="28"/>
        </w:rPr>
        <w:t>陈泫希</w:t>
      </w:r>
      <w:bookmarkEnd w:id="9"/>
      <w:r w:rsidRPr="00E9739D">
        <w:rPr>
          <w:rFonts w:ascii="仿宋_GB2312" w:eastAsia="仿宋_GB2312" w:hint="eastAsia"/>
          <w:color w:val="1B1B1B"/>
          <w:sz w:val="28"/>
          <w:szCs w:val="28"/>
        </w:rPr>
        <w:t>、</w:t>
      </w:r>
      <w:bookmarkStart w:id="10" w:name="OLE_LINK11"/>
      <w:r w:rsidRPr="00E9739D">
        <w:rPr>
          <w:rFonts w:ascii="仿宋_GB2312" w:eastAsia="仿宋_GB2312" w:hint="eastAsia"/>
          <w:color w:val="1B1B1B"/>
          <w:sz w:val="28"/>
          <w:szCs w:val="28"/>
        </w:rPr>
        <w:t>杨瀚宸</w:t>
      </w:r>
      <w:bookmarkEnd w:id="10"/>
      <w:r w:rsidRPr="00E9739D">
        <w:rPr>
          <w:rFonts w:ascii="仿宋_GB2312" w:eastAsia="仿宋_GB2312" w:hint="eastAsia"/>
          <w:color w:val="1B1B1B"/>
          <w:sz w:val="28"/>
          <w:szCs w:val="28"/>
        </w:rPr>
        <w:t>、</w:t>
      </w:r>
      <w:bookmarkStart w:id="11" w:name="OLE_LINK12"/>
      <w:r w:rsidRPr="00E9739D">
        <w:rPr>
          <w:rFonts w:ascii="仿宋_GB2312" w:eastAsia="仿宋_GB2312" w:hint="eastAsia"/>
          <w:color w:val="1B1B1B"/>
          <w:sz w:val="28"/>
          <w:szCs w:val="28"/>
        </w:rPr>
        <w:t>雷盛宇</w:t>
      </w:r>
      <w:bookmarkEnd w:id="11"/>
      <w:r w:rsidRPr="00E9739D">
        <w:rPr>
          <w:rFonts w:ascii="仿宋_GB2312" w:eastAsia="仿宋_GB2312" w:hint="eastAsia"/>
          <w:color w:val="1B1B1B"/>
          <w:sz w:val="28"/>
          <w:szCs w:val="28"/>
        </w:rPr>
        <w:t>、</w:t>
      </w:r>
      <w:bookmarkStart w:id="12" w:name="OLE_LINK13"/>
      <w:r w:rsidRPr="00E9739D">
        <w:rPr>
          <w:rFonts w:ascii="仿宋_GB2312" w:eastAsia="仿宋_GB2312" w:hint="eastAsia"/>
          <w:color w:val="1B1B1B"/>
          <w:sz w:val="28"/>
          <w:szCs w:val="28"/>
        </w:rPr>
        <w:t>张素苗</w:t>
      </w:r>
      <w:bookmarkEnd w:id="12"/>
      <w:r w:rsidRPr="00E9739D">
        <w:rPr>
          <w:rFonts w:ascii="仿宋_GB2312" w:eastAsia="仿宋_GB2312" w:hint="eastAsia"/>
          <w:color w:val="1B1B1B"/>
          <w:sz w:val="28"/>
          <w:szCs w:val="28"/>
        </w:rPr>
        <w:t>、</w:t>
      </w:r>
      <w:bookmarkStart w:id="13" w:name="OLE_LINK14"/>
      <w:r w:rsidRPr="00E9739D">
        <w:rPr>
          <w:rFonts w:ascii="仿宋_GB2312" w:eastAsia="仿宋_GB2312" w:hint="eastAsia"/>
          <w:color w:val="1B1B1B"/>
          <w:sz w:val="28"/>
          <w:szCs w:val="28"/>
        </w:rPr>
        <w:t>刘斌</w:t>
      </w:r>
      <w:bookmarkEnd w:id="13"/>
      <w:r w:rsidRPr="00E9739D">
        <w:rPr>
          <w:rFonts w:ascii="仿宋_GB2312" w:eastAsia="仿宋_GB2312" w:hint="eastAsia"/>
          <w:color w:val="1B1B1B"/>
          <w:sz w:val="28"/>
          <w:szCs w:val="28"/>
        </w:rPr>
        <w:t>、</w:t>
      </w:r>
      <w:bookmarkStart w:id="14" w:name="OLE_LINK15"/>
      <w:r w:rsidRPr="00E9739D">
        <w:rPr>
          <w:rFonts w:ascii="仿宋_GB2312" w:eastAsia="仿宋_GB2312" w:hint="eastAsia"/>
          <w:color w:val="1B1B1B"/>
          <w:sz w:val="28"/>
          <w:szCs w:val="28"/>
        </w:rPr>
        <w:t>王中珂</w:t>
      </w:r>
      <w:bookmarkEnd w:id="14"/>
      <w:r w:rsidRPr="00E9739D">
        <w:rPr>
          <w:rFonts w:ascii="仿宋_GB2312" w:eastAsia="仿宋_GB2312" w:hint="eastAsia"/>
          <w:color w:val="1B1B1B"/>
          <w:sz w:val="28"/>
          <w:szCs w:val="28"/>
        </w:rPr>
        <w:t>、</w:t>
      </w:r>
      <w:bookmarkStart w:id="15" w:name="OLE_LINK16"/>
      <w:r w:rsidRPr="00E9739D">
        <w:rPr>
          <w:rFonts w:ascii="仿宋_GB2312" w:eastAsia="仿宋_GB2312" w:hint="eastAsia"/>
          <w:color w:val="1B1B1B"/>
          <w:sz w:val="28"/>
          <w:szCs w:val="28"/>
        </w:rPr>
        <w:t>郭成峰</w:t>
      </w:r>
      <w:bookmarkEnd w:id="15"/>
      <w:r w:rsidRPr="00E9739D">
        <w:rPr>
          <w:rFonts w:ascii="仿宋_GB2312" w:eastAsia="仿宋_GB2312" w:hint="eastAsia"/>
          <w:color w:val="1B1B1B"/>
          <w:sz w:val="28"/>
          <w:szCs w:val="28"/>
        </w:rPr>
        <w:t>、</w:t>
      </w:r>
      <w:bookmarkStart w:id="16" w:name="OLE_LINK17"/>
      <w:r w:rsidRPr="00E9739D">
        <w:rPr>
          <w:rFonts w:ascii="仿宋_GB2312" w:eastAsia="仿宋_GB2312" w:hint="eastAsia"/>
          <w:color w:val="1B1B1B"/>
          <w:sz w:val="28"/>
          <w:szCs w:val="28"/>
        </w:rPr>
        <w:t>胡平</w:t>
      </w:r>
      <w:bookmarkEnd w:id="16"/>
      <w:r w:rsidRPr="00E9739D">
        <w:rPr>
          <w:rFonts w:ascii="仿宋_GB2312" w:eastAsia="仿宋_GB2312" w:hint="eastAsia"/>
          <w:color w:val="1B1B1B"/>
          <w:sz w:val="28"/>
          <w:szCs w:val="28"/>
        </w:rPr>
        <w:t>、</w:t>
      </w:r>
      <w:bookmarkStart w:id="17" w:name="OLE_LINK18"/>
      <w:r w:rsidRPr="00E9739D">
        <w:rPr>
          <w:rFonts w:ascii="仿宋_GB2312" w:eastAsia="仿宋_GB2312" w:hint="eastAsia"/>
          <w:color w:val="1B1B1B"/>
          <w:sz w:val="28"/>
          <w:szCs w:val="28"/>
        </w:rPr>
        <w:t>李金蔓</w:t>
      </w:r>
      <w:bookmarkEnd w:id="17"/>
      <w:r w:rsidRPr="00E9739D">
        <w:rPr>
          <w:rFonts w:ascii="仿宋_GB2312" w:eastAsia="仿宋_GB2312" w:hint="eastAsia"/>
          <w:color w:val="1B1B1B"/>
          <w:sz w:val="28"/>
          <w:szCs w:val="28"/>
        </w:rPr>
        <w:t>、</w:t>
      </w:r>
      <w:bookmarkStart w:id="18" w:name="OLE_LINK19"/>
      <w:r w:rsidRPr="00E9739D">
        <w:rPr>
          <w:rFonts w:ascii="仿宋_GB2312" w:eastAsia="仿宋_GB2312" w:hint="eastAsia"/>
          <w:color w:val="1B1B1B"/>
          <w:sz w:val="28"/>
          <w:szCs w:val="28"/>
        </w:rPr>
        <w:t>王彤</w:t>
      </w:r>
      <w:bookmarkEnd w:id="18"/>
      <w:r w:rsidRPr="00E9739D">
        <w:rPr>
          <w:rFonts w:ascii="仿宋_GB2312" w:eastAsia="仿宋_GB2312" w:hint="eastAsia"/>
          <w:color w:val="1B1B1B"/>
          <w:sz w:val="28"/>
          <w:szCs w:val="28"/>
        </w:rPr>
        <w:t>、</w:t>
      </w:r>
      <w:bookmarkStart w:id="19" w:name="OLE_LINK20"/>
      <w:r w:rsidRPr="00E9739D">
        <w:rPr>
          <w:rFonts w:ascii="仿宋_GB2312" w:eastAsia="仿宋_GB2312" w:hint="eastAsia"/>
          <w:color w:val="1B1B1B"/>
          <w:sz w:val="28"/>
          <w:szCs w:val="28"/>
        </w:rPr>
        <w:t>王梦琪</w:t>
      </w:r>
      <w:bookmarkEnd w:id="19"/>
      <w:r w:rsidRPr="00E9739D">
        <w:rPr>
          <w:rFonts w:ascii="仿宋_GB2312" w:eastAsia="仿宋_GB2312" w:hint="eastAsia"/>
          <w:color w:val="1B1B1B"/>
          <w:sz w:val="28"/>
          <w:szCs w:val="28"/>
        </w:rPr>
        <w:t>、</w:t>
      </w:r>
      <w:bookmarkStart w:id="20" w:name="OLE_LINK21"/>
      <w:r w:rsidRPr="00E9739D">
        <w:rPr>
          <w:rFonts w:ascii="仿宋_GB2312" w:eastAsia="仿宋_GB2312" w:hint="eastAsia"/>
          <w:color w:val="1B1B1B"/>
          <w:sz w:val="28"/>
          <w:szCs w:val="28"/>
        </w:rPr>
        <w:t>史晓琳</w:t>
      </w:r>
      <w:bookmarkEnd w:id="20"/>
      <w:r w:rsidRPr="00E9739D">
        <w:rPr>
          <w:rFonts w:ascii="仿宋_GB2312" w:eastAsia="仿宋_GB2312" w:hint="eastAsia"/>
          <w:color w:val="1B1B1B"/>
          <w:sz w:val="28"/>
          <w:szCs w:val="28"/>
        </w:rPr>
        <w:t>、</w:t>
      </w:r>
      <w:bookmarkStart w:id="21" w:name="OLE_LINK22"/>
      <w:r w:rsidRPr="00E9739D">
        <w:rPr>
          <w:rFonts w:ascii="仿宋_GB2312" w:eastAsia="仿宋_GB2312" w:hint="eastAsia"/>
          <w:color w:val="1B1B1B"/>
          <w:sz w:val="28"/>
          <w:szCs w:val="28"/>
        </w:rPr>
        <w:t>晏旭秀</w:t>
      </w:r>
      <w:bookmarkEnd w:id="21"/>
      <w:r w:rsidRPr="00E9739D">
        <w:rPr>
          <w:rFonts w:ascii="仿宋_GB2312" w:eastAsia="仿宋_GB2312" w:hint="eastAsia"/>
          <w:color w:val="1B1B1B"/>
          <w:sz w:val="28"/>
          <w:szCs w:val="28"/>
        </w:rPr>
        <w:t>、</w:t>
      </w:r>
      <w:bookmarkStart w:id="22" w:name="OLE_LINK23"/>
      <w:r w:rsidRPr="00E9739D">
        <w:rPr>
          <w:rFonts w:ascii="仿宋_GB2312" w:eastAsia="仿宋_GB2312" w:hint="eastAsia"/>
          <w:color w:val="1B1B1B"/>
          <w:sz w:val="28"/>
          <w:szCs w:val="28"/>
        </w:rPr>
        <w:t>程碧嘉</w:t>
      </w:r>
      <w:bookmarkEnd w:id="22"/>
    </w:p>
    <w:p w:rsidR="00557B53" w:rsidRPr="00557B53" w:rsidRDefault="00C9188B" w:rsidP="00557B53">
      <w:pPr>
        <w:widowControl/>
        <w:wordWrap w:val="0"/>
        <w:spacing w:line="315" w:lineRule="atLeast"/>
        <w:jc w:val="left"/>
        <w:rPr>
          <w:rFonts w:ascii="宋体" w:eastAsia="仿宋_GB2312" w:hAnsi="宋体" w:cs="宋体"/>
          <w:color w:val="1B1B1B"/>
          <w:kern w:val="0"/>
          <w:sz w:val="28"/>
          <w:szCs w:val="28"/>
        </w:rPr>
      </w:pPr>
      <w:r>
        <w:rPr>
          <w:rFonts w:ascii="仿宋_GB2312" w:eastAsia="仿宋_GB2312" w:hAnsi="宋体" w:cs="宋体" w:hint="eastAsia"/>
          <w:b/>
          <w:bCs/>
          <w:color w:val="1B1B1B"/>
          <w:kern w:val="0"/>
          <w:sz w:val="28"/>
          <w:szCs w:val="28"/>
        </w:rPr>
        <w:t>二</w:t>
      </w:r>
      <w:r w:rsidR="00557B53" w:rsidRPr="00557B53">
        <w:rPr>
          <w:rFonts w:ascii="仿宋_GB2312" w:eastAsia="仿宋_GB2312" w:hAnsi="宋体" w:cs="宋体" w:hint="eastAsia"/>
          <w:b/>
          <w:bCs/>
          <w:color w:val="1B1B1B"/>
          <w:kern w:val="0"/>
          <w:sz w:val="28"/>
          <w:szCs w:val="28"/>
        </w:rPr>
        <w:t>、面试时间</w:t>
      </w:r>
    </w:p>
    <w:p w:rsidR="00557B53" w:rsidRPr="00557B53" w:rsidRDefault="00557B53" w:rsidP="00557B53">
      <w:pPr>
        <w:widowControl/>
        <w:wordWrap w:val="0"/>
        <w:spacing w:line="315" w:lineRule="atLeast"/>
        <w:jc w:val="left"/>
        <w:rPr>
          <w:rFonts w:ascii="仿宋_GB2312" w:eastAsia="仿宋_GB2312" w:hAnsi="宋体" w:cs="宋体"/>
          <w:color w:val="1B1B1B"/>
          <w:kern w:val="0"/>
          <w:sz w:val="28"/>
          <w:szCs w:val="28"/>
        </w:rPr>
      </w:pPr>
      <w:r w:rsidRPr="00557B53">
        <w:rPr>
          <w:rFonts w:ascii="仿宋_GB2312" w:eastAsia="仿宋_GB2312" w:hAnsi="宋体" w:cs="宋体" w:hint="eastAsia"/>
          <w:color w:val="1B1B1B"/>
          <w:kern w:val="0"/>
          <w:sz w:val="28"/>
          <w:szCs w:val="28"/>
        </w:rPr>
        <w:t>本次面试定于</w:t>
      </w:r>
      <w:r>
        <w:rPr>
          <w:rFonts w:ascii="仿宋_GB2312" w:eastAsia="仿宋_GB2312" w:hAnsi="宋体" w:cs="宋体" w:hint="eastAsia"/>
          <w:color w:val="1B1B1B"/>
          <w:kern w:val="0"/>
          <w:sz w:val="28"/>
          <w:szCs w:val="28"/>
        </w:rPr>
        <w:t>2015</w:t>
      </w:r>
      <w:r w:rsidRPr="00557B53">
        <w:rPr>
          <w:rFonts w:ascii="仿宋_GB2312" w:eastAsia="仿宋_GB2312" w:hAnsi="宋体" w:cs="宋体" w:hint="eastAsia"/>
          <w:color w:val="1B1B1B"/>
          <w:kern w:val="0"/>
          <w:sz w:val="28"/>
          <w:szCs w:val="28"/>
        </w:rPr>
        <w:t>年5月10日举行，分为上午（9:00-12：00）和下午（13:30-17:00）两个场次，入围考生需根据自己的场次安排按时参加面试（具体场次安排见</w:t>
      </w:r>
      <w:r w:rsidRPr="00557B53">
        <w:rPr>
          <w:rFonts w:ascii="仿宋_GB2312" w:eastAsia="仿宋_GB2312" w:hAnsi="宋体" w:cs="宋体" w:hint="eastAsia"/>
          <w:b/>
          <w:bCs/>
          <w:color w:val="1B1B1B"/>
          <w:kern w:val="0"/>
          <w:sz w:val="28"/>
          <w:szCs w:val="28"/>
        </w:rPr>
        <w:t>附件：场次安排</w:t>
      </w:r>
      <w:r w:rsidRPr="00557B53">
        <w:rPr>
          <w:rFonts w:ascii="仿宋_GB2312" w:eastAsia="仿宋_GB2312" w:hAnsi="宋体" w:cs="宋体" w:hint="eastAsia"/>
          <w:color w:val="1B1B1B"/>
          <w:kern w:val="0"/>
          <w:sz w:val="28"/>
          <w:szCs w:val="28"/>
        </w:rPr>
        <w:t>）</w:t>
      </w:r>
      <w:r w:rsidR="00B8727E">
        <w:rPr>
          <w:rFonts w:ascii="仿宋_GB2312" w:eastAsia="仿宋_GB2312" w:hAnsi="宋体" w:cs="宋体" w:hint="eastAsia"/>
          <w:color w:val="1B1B1B"/>
          <w:kern w:val="0"/>
          <w:sz w:val="28"/>
          <w:szCs w:val="28"/>
        </w:rPr>
        <w:t>。</w:t>
      </w:r>
    </w:p>
    <w:p w:rsidR="00557B53" w:rsidRPr="00557B53" w:rsidRDefault="00C9188B" w:rsidP="00557B53">
      <w:pPr>
        <w:widowControl/>
        <w:wordWrap w:val="0"/>
        <w:spacing w:line="315" w:lineRule="atLeast"/>
        <w:jc w:val="left"/>
        <w:rPr>
          <w:rFonts w:ascii="仿宋_GB2312" w:eastAsia="仿宋_GB2312" w:hAnsi="宋体" w:cs="宋体"/>
          <w:color w:val="1B1B1B"/>
          <w:kern w:val="0"/>
          <w:sz w:val="28"/>
          <w:szCs w:val="28"/>
        </w:rPr>
      </w:pPr>
      <w:r>
        <w:rPr>
          <w:rFonts w:ascii="仿宋_GB2312" w:eastAsia="仿宋_GB2312" w:hAnsi="宋体" w:cs="宋体" w:hint="eastAsia"/>
          <w:b/>
          <w:bCs/>
          <w:color w:val="1B1B1B"/>
          <w:kern w:val="0"/>
          <w:sz w:val="28"/>
          <w:szCs w:val="28"/>
        </w:rPr>
        <w:t>三</w:t>
      </w:r>
      <w:r w:rsidR="00557B53" w:rsidRPr="00557B53">
        <w:rPr>
          <w:rFonts w:ascii="仿宋_GB2312" w:eastAsia="仿宋_GB2312" w:hAnsi="宋体" w:cs="宋体" w:hint="eastAsia"/>
          <w:b/>
          <w:bCs/>
          <w:color w:val="1B1B1B"/>
          <w:kern w:val="0"/>
          <w:sz w:val="28"/>
          <w:szCs w:val="28"/>
        </w:rPr>
        <w:t>、面试地点：</w:t>
      </w:r>
      <w:r w:rsidR="00557B53" w:rsidRPr="00557B53">
        <w:rPr>
          <w:rFonts w:ascii="仿宋_GB2312" w:eastAsia="仿宋_GB2312" w:hAnsi="宋体" w:cs="宋体" w:hint="eastAsia"/>
          <w:color w:val="1B1B1B"/>
          <w:kern w:val="0"/>
          <w:sz w:val="28"/>
          <w:szCs w:val="28"/>
        </w:rPr>
        <w:t>湖南大学</w:t>
      </w:r>
      <w:r w:rsidR="00557B53">
        <w:rPr>
          <w:rFonts w:ascii="仿宋_GB2312" w:eastAsia="仿宋_GB2312" w:hAnsi="宋体" w:cs="宋体" w:hint="eastAsia"/>
          <w:color w:val="1B1B1B"/>
          <w:kern w:val="0"/>
          <w:sz w:val="28"/>
          <w:szCs w:val="28"/>
        </w:rPr>
        <w:t>南校区</w:t>
      </w:r>
      <w:r w:rsidR="00E9739D">
        <w:rPr>
          <w:rFonts w:ascii="仿宋_GB2312" w:eastAsia="仿宋_GB2312" w:hAnsi="宋体" w:cs="宋体" w:hint="eastAsia"/>
          <w:color w:val="1B1B1B"/>
          <w:kern w:val="0"/>
          <w:sz w:val="28"/>
          <w:szCs w:val="28"/>
        </w:rPr>
        <w:t>教学</w:t>
      </w:r>
      <w:r w:rsidR="00557B53">
        <w:rPr>
          <w:rFonts w:ascii="仿宋_GB2312" w:eastAsia="仿宋_GB2312" w:hAnsi="宋体" w:cs="宋体" w:hint="eastAsia"/>
          <w:color w:val="1B1B1B"/>
          <w:kern w:val="0"/>
          <w:sz w:val="28"/>
          <w:szCs w:val="28"/>
        </w:rPr>
        <w:t>中楼</w:t>
      </w:r>
    </w:p>
    <w:p w:rsidR="00557B53" w:rsidRPr="00557B53" w:rsidRDefault="00C9188B" w:rsidP="00557B53">
      <w:pPr>
        <w:widowControl/>
        <w:wordWrap w:val="0"/>
        <w:spacing w:line="315" w:lineRule="atLeast"/>
        <w:jc w:val="left"/>
        <w:rPr>
          <w:rFonts w:ascii="仿宋_GB2312" w:eastAsia="仿宋_GB2312" w:hAnsi="宋体" w:cs="宋体"/>
          <w:color w:val="1B1B1B"/>
          <w:kern w:val="0"/>
          <w:sz w:val="28"/>
          <w:szCs w:val="28"/>
        </w:rPr>
      </w:pPr>
      <w:r>
        <w:rPr>
          <w:rFonts w:ascii="仿宋_GB2312" w:eastAsia="仿宋_GB2312" w:hAnsi="宋体" w:cs="宋体" w:hint="eastAsia"/>
          <w:b/>
          <w:bCs/>
          <w:color w:val="1B1B1B"/>
          <w:kern w:val="0"/>
          <w:sz w:val="28"/>
          <w:szCs w:val="28"/>
        </w:rPr>
        <w:t>四</w:t>
      </w:r>
      <w:r w:rsidR="00557B53" w:rsidRPr="00557B53">
        <w:rPr>
          <w:rFonts w:ascii="仿宋_GB2312" w:eastAsia="仿宋_GB2312" w:hAnsi="宋体" w:cs="宋体" w:hint="eastAsia"/>
          <w:b/>
          <w:bCs/>
          <w:color w:val="1B1B1B"/>
          <w:kern w:val="0"/>
          <w:sz w:val="28"/>
          <w:szCs w:val="28"/>
        </w:rPr>
        <w:t>、面试整体流程</w:t>
      </w:r>
    </w:p>
    <w:p w:rsidR="00557B53" w:rsidRPr="00557B53" w:rsidRDefault="00557B53" w:rsidP="00557B53">
      <w:pPr>
        <w:widowControl/>
        <w:wordWrap w:val="0"/>
        <w:spacing w:line="315" w:lineRule="atLeast"/>
        <w:jc w:val="left"/>
        <w:rPr>
          <w:rFonts w:ascii="仿宋_GB2312" w:eastAsia="仿宋_GB2312" w:hAnsi="宋体" w:cs="宋体"/>
          <w:color w:val="1B1B1B"/>
          <w:kern w:val="0"/>
          <w:sz w:val="28"/>
          <w:szCs w:val="28"/>
        </w:rPr>
      </w:pPr>
      <w:r w:rsidRPr="00557B53">
        <w:rPr>
          <w:rFonts w:ascii="仿宋_GB2312" w:eastAsia="仿宋_GB2312" w:hAnsi="宋体" w:cs="宋体" w:hint="eastAsia"/>
          <w:b/>
          <w:bCs/>
          <w:color w:val="1B1B1B"/>
          <w:kern w:val="0"/>
          <w:sz w:val="28"/>
          <w:szCs w:val="28"/>
        </w:rPr>
        <w:t>1.到场抽签、签到</w:t>
      </w:r>
    </w:p>
    <w:p w:rsidR="00557B53" w:rsidRPr="00557B53" w:rsidRDefault="00557B53" w:rsidP="00557B53">
      <w:pPr>
        <w:widowControl/>
        <w:wordWrap w:val="0"/>
        <w:spacing w:line="315" w:lineRule="atLeast"/>
        <w:jc w:val="left"/>
        <w:rPr>
          <w:rFonts w:ascii="仿宋_GB2312" w:eastAsia="仿宋_GB2312" w:hAnsi="宋体" w:cs="宋体"/>
          <w:color w:val="1B1B1B"/>
          <w:kern w:val="0"/>
          <w:sz w:val="28"/>
          <w:szCs w:val="28"/>
        </w:rPr>
      </w:pPr>
      <w:r>
        <w:rPr>
          <w:rFonts w:ascii="仿宋_GB2312" w:eastAsia="仿宋_GB2312" w:hAnsi="宋体" w:cs="宋体" w:hint="eastAsia"/>
          <w:color w:val="1B1B1B"/>
          <w:kern w:val="0"/>
          <w:sz w:val="28"/>
          <w:szCs w:val="28"/>
        </w:rPr>
        <w:lastRenderedPageBreak/>
        <w:t>请各位</w:t>
      </w:r>
      <w:r w:rsidRPr="00557B53">
        <w:rPr>
          <w:rFonts w:ascii="仿宋_GB2312" w:eastAsia="仿宋_GB2312" w:hAnsi="宋体" w:cs="宋体" w:hint="eastAsia"/>
          <w:color w:val="1B1B1B"/>
          <w:kern w:val="0"/>
          <w:sz w:val="28"/>
          <w:szCs w:val="28"/>
        </w:rPr>
        <w:t>考生根据自己</w:t>
      </w:r>
      <w:r>
        <w:rPr>
          <w:rFonts w:ascii="仿宋_GB2312" w:eastAsia="仿宋_GB2312" w:hAnsi="宋体" w:cs="宋体" w:hint="eastAsia"/>
          <w:color w:val="1B1B1B"/>
          <w:kern w:val="0"/>
          <w:sz w:val="28"/>
          <w:szCs w:val="28"/>
        </w:rPr>
        <w:t>的分组（</w:t>
      </w:r>
      <w:r w:rsidRPr="00557B53">
        <w:rPr>
          <w:rFonts w:ascii="仿宋_GB2312" w:eastAsia="仿宋_GB2312" w:hAnsi="宋体" w:cs="宋体" w:hint="eastAsia"/>
          <w:color w:val="1B1B1B"/>
          <w:kern w:val="0"/>
          <w:sz w:val="28"/>
          <w:szCs w:val="28"/>
        </w:rPr>
        <w:t>上午或下午</w:t>
      </w:r>
      <w:r>
        <w:rPr>
          <w:rFonts w:ascii="仿宋_GB2312" w:eastAsia="仿宋_GB2312" w:hAnsi="宋体" w:cs="宋体" w:hint="eastAsia"/>
          <w:color w:val="1B1B1B"/>
          <w:kern w:val="0"/>
          <w:sz w:val="28"/>
          <w:szCs w:val="28"/>
        </w:rPr>
        <w:t>）</w:t>
      </w:r>
      <w:r w:rsidRPr="00557B53">
        <w:rPr>
          <w:rFonts w:ascii="仿宋_GB2312" w:eastAsia="仿宋_GB2312" w:hAnsi="宋体" w:cs="宋体" w:hint="eastAsia"/>
          <w:color w:val="1B1B1B"/>
          <w:kern w:val="0"/>
          <w:sz w:val="28"/>
          <w:szCs w:val="28"/>
        </w:rPr>
        <w:t>提前到达考场，上午8:30及下午13：00考生</w:t>
      </w:r>
      <w:r>
        <w:rPr>
          <w:rFonts w:ascii="仿宋_GB2312" w:eastAsia="仿宋_GB2312" w:hAnsi="宋体" w:cs="宋体" w:hint="eastAsia"/>
          <w:color w:val="1B1B1B"/>
          <w:kern w:val="0"/>
          <w:sz w:val="28"/>
          <w:szCs w:val="28"/>
        </w:rPr>
        <w:t>出示身份证或其他相关证件进行签到，签到完毕后，即在工作人员引导下进入候考区</w:t>
      </w:r>
      <w:r w:rsidRPr="00557B53">
        <w:rPr>
          <w:rFonts w:ascii="仿宋_GB2312" w:eastAsia="仿宋_GB2312" w:hAnsi="宋体" w:cs="宋体" w:hint="eastAsia"/>
          <w:color w:val="1B1B1B"/>
          <w:kern w:val="0"/>
          <w:sz w:val="28"/>
          <w:szCs w:val="28"/>
        </w:rPr>
        <w:t>等候考试</w:t>
      </w:r>
      <w:r w:rsidR="002F3B52">
        <w:rPr>
          <w:rFonts w:ascii="仿宋_GB2312" w:eastAsia="仿宋_GB2312" w:hAnsi="宋体" w:cs="宋体" w:hint="eastAsia"/>
          <w:color w:val="1B1B1B"/>
          <w:kern w:val="0"/>
          <w:sz w:val="28"/>
          <w:szCs w:val="28"/>
        </w:rPr>
        <w:t>，</w:t>
      </w:r>
      <w:r w:rsidR="002F3B52" w:rsidRPr="00557B53">
        <w:rPr>
          <w:rFonts w:ascii="仿宋_GB2312" w:eastAsia="仿宋_GB2312" w:hAnsi="宋体" w:cs="宋体" w:hint="eastAsia"/>
          <w:color w:val="1B1B1B"/>
          <w:kern w:val="0"/>
          <w:sz w:val="28"/>
          <w:szCs w:val="28"/>
        </w:rPr>
        <w:t>开始抽签确认考场及考试序</w:t>
      </w:r>
      <w:r w:rsidR="002F3B52">
        <w:rPr>
          <w:rFonts w:ascii="仿宋_GB2312" w:eastAsia="仿宋_GB2312" w:hAnsi="宋体" w:cs="宋体" w:hint="eastAsia"/>
          <w:color w:val="1B1B1B"/>
          <w:kern w:val="0"/>
          <w:sz w:val="28"/>
          <w:szCs w:val="28"/>
        </w:rPr>
        <w:t>号。</w:t>
      </w:r>
    </w:p>
    <w:p w:rsidR="00557B53" w:rsidRPr="00557B53" w:rsidRDefault="00557B53" w:rsidP="00557B53">
      <w:pPr>
        <w:widowControl/>
        <w:wordWrap w:val="0"/>
        <w:spacing w:line="315" w:lineRule="atLeast"/>
        <w:jc w:val="left"/>
        <w:rPr>
          <w:rFonts w:ascii="仿宋_GB2312" w:eastAsia="仿宋_GB2312" w:hAnsi="宋体" w:cs="宋体"/>
          <w:color w:val="1B1B1B"/>
          <w:kern w:val="0"/>
          <w:sz w:val="28"/>
          <w:szCs w:val="28"/>
        </w:rPr>
      </w:pPr>
      <w:r w:rsidRPr="00557B53">
        <w:rPr>
          <w:rFonts w:ascii="仿宋_GB2312" w:eastAsia="仿宋_GB2312" w:hAnsi="宋体" w:cs="宋体" w:hint="eastAsia"/>
          <w:b/>
          <w:bCs/>
          <w:color w:val="1B1B1B"/>
          <w:kern w:val="0"/>
          <w:sz w:val="28"/>
          <w:szCs w:val="28"/>
        </w:rPr>
        <w:t>2.面试阶段</w:t>
      </w:r>
    </w:p>
    <w:p w:rsidR="00557B53" w:rsidRPr="00557B53" w:rsidRDefault="00557B53" w:rsidP="00557B53">
      <w:pPr>
        <w:widowControl/>
        <w:wordWrap w:val="0"/>
        <w:spacing w:line="315" w:lineRule="atLeast"/>
        <w:jc w:val="left"/>
        <w:rPr>
          <w:rFonts w:ascii="仿宋_GB2312" w:eastAsia="仿宋_GB2312" w:hAnsi="宋体" w:cs="宋体"/>
          <w:color w:val="1B1B1B"/>
          <w:kern w:val="0"/>
          <w:sz w:val="28"/>
          <w:szCs w:val="28"/>
        </w:rPr>
      </w:pPr>
      <w:r>
        <w:rPr>
          <w:rFonts w:ascii="仿宋_GB2312" w:eastAsia="仿宋_GB2312" w:hAnsi="宋体" w:cs="宋体" w:hint="eastAsia"/>
          <w:color w:val="1B1B1B"/>
          <w:kern w:val="0"/>
          <w:sz w:val="28"/>
          <w:szCs w:val="28"/>
        </w:rPr>
        <w:t>两个场次的面试分别在</w:t>
      </w:r>
      <w:r w:rsidRPr="00557B53">
        <w:rPr>
          <w:rFonts w:ascii="仿宋_GB2312" w:eastAsia="仿宋_GB2312" w:hAnsi="宋体" w:cs="宋体" w:hint="eastAsia"/>
          <w:color w:val="1B1B1B"/>
          <w:kern w:val="0"/>
          <w:sz w:val="28"/>
          <w:szCs w:val="28"/>
        </w:rPr>
        <w:t>上午9:00及下午13：30</w:t>
      </w:r>
      <w:r>
        <w:rPr>
          <w:rFonts w:ascii="仿宋_GB2312" w:eastAsia="仿宋_GB2312" w:hAnsi="宋体" w:cs="宋体" w:hint="eastAsia"/>
          <w:color w:val="1B1B1B"/>
          <w:kern w:val="0"/>
          <w:sz w:val="28"/>
          <w:szCs w:val="28"/>
        </w:rPr>
        <w:t>正式开始</w:t>
      </w:r>
      <w:r w:rsidRPr="00557B53">
        <w:rPr>
          <w:rFonts w:ascii="仿宋_GB2312" w:eastAsia="仿宋_GB2312" w:hAnsi="宋体" w:cs="宋体" w:hint="eastAsia"/>
          <w:color w:val="1B1B1B"/>
          <w:kern w:val="0"/>
          <w:sz w:val="28"/>
          <w:szCs w:val="28"/>
        </w:rPr>
        <w:t>，考生在</w:t>
      </w:r>
      <w:r w:rsidR="00477C78">
        <w:rPr>
          <w:rFonts w:ascii="仿宋_GB2312" w:eastAsia="仿宋_GB2312" w:hAnsi="宋体" w:cs="宋体" w:hint="eastAsia"/>
          <w:color w:val="1B1B1B"/>
          <w:kern w:val="0"/>
          <w:sz w:val="28"/>
          <w:szCs w:val="28"/>
        </w:rPr>
        <w:t>工作人员的引导下，进入考场参加面试。面试采取结构化面试的模式（且每个考场的题本各异</w:t>
      </w:r>
      <w:r w:rsidRPr="00557B53">
        <w:rPr>
          <w:rFonts w:ascii="仿宋_GB2312" w:eastAsia="仿宋_GB2312" w:hAnsi="宋体" w:cs="宋体" w:hint="eastAsia"/>
          <w:color w:val="1B1B1B"/>
          <w:kern w:val="0"/>
          <w:sz w:val="28"/>
          <w:szCs w:val="28"/>
        </w:rPr>
        <w:t>），分为以下几个阶段：</w:t>
      </w:r>
    </w:p>
    <w:p w:rsidR="00557B53" w:rsidRPr="00557B53" w:rsidRDefault="00557B53" w:rsidP="00557B53">
      <w:pPr>
        <w:widowControl/>
        <w:wordWrap w:val="0"/>
        <w:spacing w:line="315" w:lineRule="atLeast"/>
        <w:jc w:val="left"/>
        <w:rPr>
          <w:rFonts w:ascii="仿宋_GB2312" w:eastAsia="仿宋_GB2312" w:hAnsi="宋体" w:cs="宋体"/>
          <w:color w:val="1B1B1B"/>
          <w:kern w:val="0"/>
          <w:sz w:val="28"/>
          <w:szCs w:val="28"/>
        </w:rPr>
      </w:pPr>
      <w:r w:rsidRPr="00557B53">
        <w:rPr>
          <w:rFonts w:ascii="仿宋_GB2312" w:eastAsia="仿宋_GB2312" w:hAnsi="宋体" w:cs="宋体" w:hint="eastAsia"/>
          <w:color w:val="1B1B1B"/>
          <w:kern w:val="0"/>
          <w:sz w:val="28"/>
          <w:szCs w:val="28"/>
        </w:rPr>
        <w:t>（1</w:t>
      </w:r>
      <w:r w:rsidR="00EB66C7">
        <w:rPr>
          <w:rFonts w:ascii="仿宋_GB2312" w:eastAsia="仿宋_GB2312" w:hAnsi="宋体" w:cs="宋体" w:hint="eastAsia"/>
          <w:color w:val="1B1B1B"/>
          <w:kern w:val="0"/>
          <w:sz w:val="28"/>
          <w:szCs w:val="28"/>
        </w:rPr>
        <w:t>）主考官对此次面试内容做简要</w:t>
      </w:r>
      <w:r w:rsidRPr="00557B53">
        <w:rPr>
          <w:rFonts w:ascii="仿宋_GB2312" w:eastAsia="仿宋_GB2312" w:hAnsi="宋体" w:cs="宋体" w:hint="eastAsia"/>
          <w:color w:val="1B1B1B"/>
          <w:kern w:val="0"/>
          <w:sz w:val="28"/>
          <w:szCs w:val="28"/>
        </w:rPr>
        <w:t>介绍。</w:t>
      </w:r>
    </w:p>
    <w:p w:rsidR="00557B53" w:rsidRPr="00557B53" w:rsidRDefault="00557B53" w:rsidP="00557B53">
      <w:pPr>
        <w:widowControl/>
        <w:wordWrap w:val="0"/>
        <w:spacing w:line="315" w:lineRule="atLeast"/>
        <w:jc w:val="left"/>
        <w:rPr>
          <w:rFonts w:ascii="仿宋_GB2312" w:eastAsia="仿宋_GB2312" w:hAnsi="宋体" w:cs="宋体"/>
          <w:color w:val="1B1B1B"/>
          <w:kern w:val="0"/>
          <w:sz w:val="28"/>
          <w:szCs w:val="28"/>
        </w:rPr>
      </w:pPr>
      <w:r w:rsidRPr="00557B53">
        <w:rPr>
          <w:rFonts w:ascii="仿宋_GB2312" w:eastAsia="仿宋_GB2312" w:hAnsi="宋体" w:cs="宋体" w:hint="eastAsia"/>
          <w:color w:val="1B1B1B"/>
          <w:kern w:val="0"/>
          <w:sz w:val="28"/>
          <w:szCs w:val="28"/>
        </w:rPr>
        <w:t>（2</w:t>
      </w:r>
      <w:r w:rsidR="00EB66C7">
        <w:rPr>
          <w:rFonts w:ascii="仿宋_GB2312" w:eastAsia="仿宋_GB2312" w:hAnsi="宋体" w:cs="宋体" w:hint="eastAsia"/>
          <w:color w:val="1B1B1B"/>
          <w:kern w:val="0"/>
          <w:sz w:val="28"/>
          <w:szCs w:val="28"/>
        </w:rPr>
        <w:t>）</w:t>
      </w:r>
      <w:r w:rsidRPr="00557B53">
        <w:rPr>
          <w:rFonts w:ascii="仿宋_GB2312" w:eastAsia="仿宋_GB2312" w:hAnsi="宋体" w:cs="宋体" w:hint="eastAsia"/>
          <w:color w:val="1B1B1B"/>
          <w:kern w:val="0"/>
          <w:sz w:val="28"/>
          <w:szCs w:val="28"/>
        </w:rPr>
        <w:t>在主考官示意答题开始后，考生方可翻开桌上题本</w:t>
      </w:r>
      <w:r w:rsidR="00EB66C7">
        <w:rPr>
          <w:rFonts w:ascii="仿宋_GB2312" w:eastAsia="仿宋_GB2312" w:hAnsi="宋体" w:cs="宋体" w:hint="eastAsia"/>
          <w:color w:val="1B1B1B"/>
          <w:kern w:val="0"/>
          <w:sz w:val="28"/>
          <w:szCs w:val="28"/>
        </w:rPr>
        <w:t>，</w:t>
      </w:r>
      <w:r w:rsidRPr="00557B53">
        <w:rPr>
          <w:rFonts w:ascii="仿宋_GB2312" w:eastAsia="仿宋_GB2312" w:hAnsi="宋体" w:cs="宋体" w:hint="eastAsia"/>
          <w:color w:val="1B1B1B"/>
          <w:kern w:val="0"/>
          <w:sz w:val="28"/>
          <w:szCs w:val="28"/>
        </w:rPr>
        <w:t>并在10分钟内完成</w:t>
      </w:r>
      <w:r w:rsidR="00EB66C7">
        <w:rPr>
          <w:rFonts w:ascii="仿宋_GB2312" w:eastAsia="仿宋_GB2312" w:hAnsi="宋体" w:cs="宋体" w:hint="eastAsia"/>
          <w:color w:val="1B1B1B"/>
          <w:kern w:val="0"/>
          <w:sz w:val="28"/>
          <w:szCs w:val="28"/>
        </w:rPr>
        <w:t>构思及</w:t>
      </w:r>
      <w:r w:rsidRPr="00557B53">
        <w:rPr>
          <w:rFonts w:ascii="仿宋_GB2312" w:eastAsia="仿宋_GB2312" w:hAnsi="宋体" w:cs="宋体" w:hint="eastAsia"/>
          <w:color w:val="1B1B1B"/>
          <w:kern w:val="0"/>
          <w:sz w:val="28"/>
          <w:szCs w:val="28"/>
        </w:rPr>
        <w:t>答题，时间剩余1分钟时记时员将举牌提醒考生。</w:t>
      </w:r>
    </w:p>
    <w:p w:rsidR="00557B53" w:rsidRPr="00557B53" w:rsidRDefault="00557B53" w:rsidP="00557B53">
      <w:pPr>
        <w:widowControl/>
        <w:wordWrap w:val="0"/>
        <w:spacing w:line="315" w:lineRule="atLeast"/>
        <w:jc w:val="left"/>
        <w:rPr>
          <w:rFonts w:ascii="仿宋_GB2312" w:eastAsia="仿宋_GB2312" w:hAnsi="宋体" w:cs="宋体"/>
          <w:color w:val="1B1B1B"/>
          <w:kern w:val="0"/>
          <w:sz w:val="28"/>
          <w:szCs w:val="28"/>
        </w:rPr>
      </w:pPr>
      <w:r w:rsidRPr="00557B53">
        <w:rPr>
          <w:rFonts w:ascii="仿宋_GB2312" w:eastAsia="仿宋_GB2312" w:hAnsi="宋体" w:cs="宋体" w:hint="eastAsia"/>
          <w:b/>
          <w:bCs/>
          <w:color w:val="1B1B1B"/>
          <w:kern w:val="0"/>
          <w:sz w:val="28"/>
          <w:szCs w:val="28"/>
        </w:rPr>
        <w:t>3.退场及候分</w:t>
      </w:r>
    </w:p>
    <w:p w:rsidR="00557B53" w:rsidRPr="00557B53" w:rsidRDefault="00557B53" w:rsidP="00557B53">
      <w:pPr>
        <w:widowControl/>
        <w:wordWrap w:val="0"/>
        <w:spacing w:line="315" w:lineRule="atLeast"/>
        <w:jc w:val="left"/>
        <w:rPr>
          <w:rFonts w:ascii="仿宋_GB2312" w:eastAsia="仿宋_GB2312" w:hAnsi="宋体" w:cs="宋体"/>
          <w:color w:val="1B1B1B"/>
          <w:kern w:val="0"/>
          <w:sz w:val="28"/>
          <w:szCs w:val="28"/>
        </w:rPr>
      </w:pPr>
      <w:r w:rsidRPr="00557B53">
        <w:rPr>
          <w:rFonts w:ascii="仿宋_GB2312" w:eastAsia="仿宋_GB2312" w:hAnsi="宋体" w:cs="宋体" w:hint="eastAsia"/>
          <w:color w:val="1B1B1B"/>
          <w:kern w:val="0"/>
          <w:sz w:val="28"/>
          <w:szCs w:val="28"/>
        </w:rPr>
        <w:t>考生答完题目后，礼貌退场并由工作人员带到候分室等候。工作人员按照所在考场抽签号码的先后顺序请该考场下一名考生入场。</w:t>
      </w:r>
    </w:p>
    <w:p w:rsidR="00557B53" w:rsidRPr="00557B53" w:rsidRDefault="00557B53" w:rsidP="00557B53">
      <w:pPr>
        <w:widowControl/>
        <w:wordWrap w:val="0"/>
        <w:spacing w:line="315" w:lineRule="atLeast"/>
        <w:jc w:val="left"/>
        <w:rPr>
          <w:rFonts w:ascii="仿宋_GB2312" w:eastAsia="仿宋_GB2312" w:hAnsi="宋体" w:cs="宋体"/>
          <w:color w:val="1B1B1B"/>
          <w:kern w:val="0"/>
          <w:sz w:val="28"/>
          <w:szCs w:val="28"/>
        </w:rPr>
      </w:pPr>
      <w:r w:rsidRPr="00557B53">
        <w:rPr>
          <w:rFonts w:ascii="仿宋_GB2312" w:eastAsia="仿宋_GB2312" w:hAnsi="宋体" w:cs="宋体" w:hint="eastAsia"/>
          <w:b/>
          <w:bCs/>
          <w:color w:val="1B1B1B"/>
          <w:kern w:val="0"/>
          <w:sz w:val="28"/>
          <w:szCs w:val="28"/>
        </w:rPr>
        <w:t>4.计</w:t>
      </w:r>
      <w:r w:rsidR="00A310F5">
        <w:rPr>
          <w:rFonts w:ascii="仿宋_GB2312" w:eastAsia="仿宋_GB2312" w:hAnsi="宋体" w:cs="宋体" w:hint="eastAsia"/>
          <w:b/>
          <w:bCs/>
          <w:color w:val="1B1B1B"/>
          <w:kern w:val="0"/>
          <w:sz w:val="28"/>
          <w:szCs w:val="28"/>
        </w:rPr>
        <w:t>分</w:t>
      </w:r>
      <w:r w:rsidRPr="00557B53">
        <w:rPr>
          <w:rFonts w:ascii="仿宋_GB2312" w:eastAsia="仿宋_GB2312" w:hAnsi="宋体" w:cs="宋体" w:hint="eastAsia"/>
          <w:b/>
          <w:bCs/>
          <w:color w:val="1B1B1B"/>
          <w:kern w:val="0"/>
          <w:sz w:val="28"/>
          <w:szCs w:val="28"/>
        </w:rPr>
        <w:t>审核</w:t>
      </w:r>
    </w:p>
    <w:p w:rsidR="00557B53" w:rsidRPr="00557B53" w:rsidRDefault="00557B53" w:rsidP="00557B53">
      <w:pPr>
        <w:widowControl/>
        <w:wordWrap w:val="0"/>
        <w:spacing w:line="315" w:lineRule="atLeast"/>
        <w:jc w:val="left"/>
        <w:rPr>
          <w:rFonts w:ascii="仿宋_GB2312" w:eastAsia="仿宋_GB2312" w:hAnsi="宋体" w:cs="宋体"/>
          <w:color w:val="1B1B1B"/>
          <w:kern w:val="0"/>
          <w:sz w:val="28"/>
          <w:szCs w:val="28"/>
        </w:rPr>
      </w:pPr>
      <w:r w:rsidRPr="00557B53">
        <w:rPr>
          <w:rFonts w:ascii="仿宋_GB2312" w:eastAsia="仿宋_GB2312" w:hAnsi="宋体" w:cs="宋体" w:hint="eastAsia"/>
          <w:color w:val="1B1B1B"/>
          <w:kern w:val="0"/>
          <w:sz w:val="28"/>
          <w:szCs w:val="28"/>
        </w:rPr>
        <w:t>面试考官</w:t>
      </w:r>
      <w:r w:rsidR="00F22E30">
        <w:rPr>
          <w:rFonts w:ascii="仿宋_GB2312" w:eastAsia="仿宋_GB2312" w:hAnsi="宋体" w:cs="宋体" w:hint="eastAsia"/>
          <w:color w:val="1B1B1B"/>
          <w:kern w:val="0"/>
          <w:sz w:val="28"/>
          <w:szCs w:val="28"/>
        </w:rPr>
        <w:t>团</w:t>
      </w:r>
      <w:r w:rsidRPr="00557B53">
        <w:rPr>
          <w:rFonts w:ascii="仿宋_GB2312" w:eastAsia="仿宋_GB2312" w:hAnsi="宋体" w:cs="宋体" w:hint="eastAsia"/>
          <w:color w:val="1B1B1B"/>
          <w:kern w:val="0"/>
          <w:sz w:val="28"/>
          <w:szCs w:val="28"/>
        </w:rPr>
        <w:t>分别对上一考生打出分数，由记分员进行汇总，去掉一个最高分和最低分取平均成绩作为考生面试成绩。</w:t>
      </w:r>
    </w:p>
    <w:p w:rsidR="00557B53" w:rsidRPr="00557B53" w:rsidRDefault="00557B53" w:rsidP="00557B53">
      <w:pPr>
        <w:widowControl/>
        <w:wordWrap w:val="0"/>
        <w:spacing w:line="315" w:lineRule="atLeast"/>
        <w:jc w:val="left"/>
        <w:rPr>
          <w:rFonts w:ascii="仿宋_GB2312" w:eastAsia="仿宋_GB2312" w:hAnsi="宋体" w:cs="宋体"/>
          <w:color w:val="1B1B1B"/>
          <w:kern w:val="0"/>
          <w:sz w:val="28"/>
          <w:szCs w:val="28"/>
        </w:rPr>
      </w:pPr>
      <w:r w:rsidRPr="00557B53">
        <w:rPr>
          <w:rFonts w:ascii="仿宋_GB2312" w:eastAsia="仿宋_GB2312" w:hAnsi="宋体" w:cs="宋体" w:hint="eastAsia"/>
          <w:b/>
          <w:bCs/>
          <w:color w:val="1B1B1B"/>
          <w:kern w:val="0"/>
          <w:sz w:val="28"/>
          <w:szCs w:val="28"/>
        </w:rPr>
        <w:t>5.公布分数</w:t>
      </w:r>
    </w:p>
    <w:p w:rsidR="00557B53" w:rsidRPr="00557B53" w:rsidRDefault="00557B53" w:rsidP="00557B53">
      <w:pPr>
        <w:widowControl/>
        <w:wordWrap w:val="0"/>
        <w:spacing w:line="315" w:lineRule="atLeast"/>
        <w:jc w:val="left"/>
        <w:rPr>
          <w:rFonts w:ascii="仿宋_GB2312" w:eastAsia="仿宋_GB2312" w:hAnsi="宋体" w:cs="宋体"/>
          <w:color w:val="1B1B1B"/>
          <w:kern w:val="0"/>
          <w:sz w:val="28"/>
          <w:szCs w:val="28"/>
        </w:rPr>
      </w:pPr>
      <w:r w:rsidRPr="00557B53">
        <w:rPr>
          <w:rFonts w:ascii="仿宋_GB2312" w:eastAsia="仿宋_GB2312" w:hAnsi="宋体" w:cs="宋体" w:hint="eastAsia"/>
          <w:color w:val="1B1B1B"/>
          <w:kern w:val="0"/>
          <w:sz w:val="28"/>
          <w:szCs w:val="28"/>
        </w:rPr>
        <w:t>每个考场5名考生（视为一轮）答完题后，由工作人员从候分室将5名考生带回考场，主考官会逐一公布面试分数并进行点评，点</w:t>
      </w:r>
      <w:r w:rsidR="00337D1F">
        <w:rPr>
          <w:rFonts w:ascii="仿宋_GB2312" w:eastAsia="仿宋_GB2312" w:hAnsi="宋体" w:cs="宋体" w:hint="eastAsia"/>
          <w:color w:val="1B1B1B"/>
          <w:kern w:val="0"/>
          <w:sz w:val="28"/>
          <w:szCs w:val="28"/>
        </w:rPr>
        <w:t>评完成后便可回各自学校。工作人员引导下一位考生进入考场面试，依次</w:t>
      </w:r>
      <w:r w:rsidRPr="00557B53">
        <w:rPr>
          <w:rFonts w:ascii="仿宋_GB2312" w:eastAsia="仿宋_GB2312" w:hAnsi="宋体" w:cs="宋体" w:hint="eastAsia"/>
          <w:color w:val="1B1B1B"/>
          <w:kern w:val="0"/>
          <w:sz w:val="28"/>
          <w:szCs w:val="28"/>
        </w:rPr>
        <w:t>类推。</w:t>
      </w:r>
    </w:p>
    <w:p w:rsidR="00557B53" w:rsidRPr="00557B53" w:rsidRDefault="00557B53" w:rsidP="00557B53">
      <w:pPr>
        <w:widowControl/>
        <w:wordWrap w:val="0"/>
        <w:spacing w:line="315" w:lineRule="atLeast"/>
        <w:jc w:val="left"/>
        <w:rPr>
          <w:rFonts w:ascii="仿宋_GB2312" w:eastAsia="仿宋_GB2312" w:hAnsi="宋体" w:cs="宋体"/>
          <w:color w:val="1B1B1B"/>
          <w:kern w:val="0"/>
          <w:sz w:val="28"/>
          <w:szCs w:val="28"/>
        </w:rPr>
      </w:pPr>
      <w:r w:rsidRPr="00557B53">
        <w:rPr>
          <w:rFonts w:ascii="宋体" w:eastAsia="仿宋_GB2312" w:hAnsi="宋体" w:cs="宋体" w:hint="eastAsia"/>
          <w:b/>
          <w:bCs/>
          <w:color w:val="1B1B1B"/>
          <w:kern w:val="0"/>
          <w:sz w:val="28"/>
          <w:szCs w:val="28"/>
        </w:rPr>
        <w:lastRenderedPageBreak/>
        <w:t> </w:t>
      </w:r>
    </w:p>
    <w:p w:rsidR="00557B53" w:rsidRPr="00557B53" w:rsidRDefault="00557B53" w:rsidP="00557B53">
      <w:pPr>
        <w:widowControl/>
        <w:wordWrap w:val="0"/>
        <w:spacing w:line="315" w:lineRule="atLeast"/>
        <w:jc w:val="left"/>
        <w:rPr>
          <w:rFonts w:ascii="仿宋_GB2312" w:eastAsia="仿宋_GB2312" w:hAnsi="宋体" w:cs="宋体"/>
          <w:color w:val="1B1B1B"/>
          <w:kern w:val="0"/>
          <w:sz w:val="28"/>
          <w:szCs w:val="28"/>
        </w:rPr>
      </w:pPr>
      <w:r w:rsidRPr="00557B53">
        <w:rPr>
          <w:rFonts w:ascii="仿宋_GB2312" w:eastAsia="仿宋_GB2312" w:hAnsi="宋体" w:cs="宋体" w:hint="eastAsia"/>
          <w:b/>
          <w:bCs/>
          <w:color w:val="1B1B1B"/>
          <w:kern w:val="0"/>
          <w:sz w:val="28"/>
          <w:szCs w:val="28"/>
        </w:rPr>
        <w:t>五、面试注意事项</w:t>
      </w:r>
    </w:p>
    <w:p w:rsidR="00557B53" w:rsidRPr="00557B53" w:rsidRDefault="00557B53" w:rsidP="00557B53">
      <w:pPr>
        <w:widowControl/>
        <w:wordWrap w:val="0"/>
        <w:spacing w:line="315" w:lineRule="atLeast"/>
        <w:jc w:val="left"/>
        <w:rPr>
          <w:rFonts w:ascii="仿宋_GB2312" w:eastAsia="仿宋_GB2312" w:hAnsi="宋体" w:cs="宋体"/>
          <w:color w:val="1B1B1B"/>
          <w:kern w:val="0"/>
          <w:sz w:val="28"/>
          <w:szCs w:val="28"/>
        </w:rPr>
      </w:pPr>
      <w:r w:rsidRPr="00557B53">
        <w:rPr>
          <w:rFonts w:ascii="仿宋_GB2312" w:eastAsia="仿宋_GB2312" w:hAnsi="宋体" w:cs="宋体" w:hint="eastAsia"/>
          <w:color w:val="1B1B1B"/>
          <w:kern w:val="0"/>
          <w:sz w:val="28"/>
          <w:szCs w:val="28"/>
        </w:rPr>
        <w:t>1.</w:t>
      </w:r>
      <w:r w:rsidR="002F3B52">
        <w:rPr>
          <w:rFonts w:ascii="仿宋_GB2312" w:eastAsia="仿宋_GB2312" w:hAnsi="宋体" w:cs="宋体" w:hint="eastAsia"/>
          <w:color w:val="1B1B1B"/>
          <w:kern w:val="0"/>
          <w:sz w:val="28"/>
          <w:szCs w:val="28"/>
        </w:rPr>
        <w:t>考生必须在所在场次面试开始前签到入场，迟到者不允许进入候考室</w:t>
      </w:r>
      <w:r w:rsidRPr="00557B53">
        <w:rPr>
          <w:rFonts w:ascii="仿宋_GB2312" w:eastAsia="仿宋_GB2312" w:hAnsi="宋体" w:cs="宋体" w:hint="eastAsia"/>
          <w:color w:val="1B1B1B"/>
          <w:kern w:val="0"/>
          <w:sz w:val="28"/>
          <w:szCs w:val="28"/>
        </w:rPr>
        <w:t>准备面试。</w:t>
      </w:r>
    </w:p>
    <w:p w:rsidR="00557B53" w:rsidRPr="00557B53" w:rsidRDefault="00557B53" w:rsidP="00557B53">
      <w:pPr>
        <w:widowControl/>
        <w:wordWrap w:val="0"/>
        <w:spacing w:line="315" w:lineRule="atLeast"/>
        <w:jc w:val="left"/>
        <w:rPr>
          <w:rFonts w:ascii="仿宋_GB2312" w:eastAsia="仿宋_GB2312" w:hAnsi="宋体" w:cs="宋体"/>
          <w:color w:val="1B1B1B"/>
          <w:kern w:val="0"/>
          <w:sz w:val="28"/>
          <w:szCs w:val="28"/>
        </w:rPr>
      </w:pPr>
      <w:r w:rsidRPr="00557B53">
        <w:rPr>
          <w:rFonts w:ascii="仿宋_GB2312" w:eastAsia="仿宋_GB2312" w:hAnsi="宋体" w:cs="宋体" w:hint="eastAsia"/>
          <w:color w:val="1B1B1B"/>
          <w:kern w:val="0"/>
          <w:sz w:val="28"/>
          <w:szCs w:val="28"/>
        </w:rPr>
        <w:t>2.考生需携带相关证件（如身份证、学生证等）进行签到。</w:t>
      </w:r>
    </w:p>
    <w:p w:rsidR="00557B53" w:rsidRPr="00557B53" w:rsidRDefault="00557B53" w:rsidP="00557B53">
      <w:pPr>
        <w:widowControl/>
        <w:wordWrap w:val="0"/>
        <w:spacing w:line="315" w:lineRule="atLeast"/>
        <w:jc w:val="left"/>
        <w:rPr>
          <w:rFonts w:ascii="仿宋_GB2312" w:eastAsia="仿宋_GB2312" w:hAnsi="宋体" w:cs="宋体"/>
          <w:color w:val="1B1B1B"/>
          <w:kern w:val="0"/>
          <w:sz w:val="28"/>
          <w:szCs w:val="28"/>
        </w:rPr>
      </w:pPr>
      <w:r w:rsidRPr="00557B53">
        <w:rPr>
          <w:rFonts w:ascii="仿宋_GB2312" w:eastAsia="仿宋_GB2312" w:hAnsi="宋体" w:cs="宋体" w:hint="eastAsia"/>
          <w:color w:val="1B1B1B"/>
          <w:kern w:val="0"/>
          <w:sz w:val="28"/>
          <w:szCs w:val="28"/>
        </w:rPr>
        <w:t>3.考生需注意自己的仪容仪表，着装得体，随身携带少量物品。</w:t>
      </w:r>
    </w:p>
    <w:p w:rsidR="00557B53" w:rsidRPr="00557B53" w:rsidRDefault="00557B53" w:rsidP="00557B53">
      <w:pPr>
        <w:widowControl/>
        <w:wordWrap w:val="0"/>
        <w:spacing w:line="315" w:lineRule="atLeast"/>
        <w:jc w:val="left"/>
        <w:rPr>
          <w:rFonts w:ascii="仿宋_GB2312" w:eastAsia="仿宋_GB2312" w:hAnsi="宋体" w:cs="宋体"/>
          <w:color w:val="1B1B1B"/>
          <w:kern w:val="0"/>
          <w:sz w:val="28"/>
          <w:szCs w:val="28"/>
        </w:rPr>
      </w:pPr>
      <w:r w:rsidRPr="00557B53">
        <w:rPr>
          <w:rFonts w:ascii="仿宋_GB2312" w:eastAsia="仿宋_GB2312" w:hAnsi="宋体" w:cs="宋体" w:hint="eastAsia"/>
          <w:color w:val="1B1B1B"/>
          <w:kern w:val="0"/>
          <w:sz w:val="28"/>
          <w:szCs w:val="28"/>
        </w:rPr>
        <w:t>4.考生在面试期间应遵守考场纪律，不得作弊。如发现舞弊现象的，取消其面试成绩。</w:t>
      </w:r>
      <w:r w:rsidR="00C9188B">
        <w:rPr>
          <w:rFonts w:ascii="仿宋_GB2312" w:eastAsia="仿宋_GB2312" w:hAnsi="宋体" w:cs="宋体" w:hint="eastAsia"/>
          <w:color w:val="1B1B1B"/>
          <w:kern w:val="0"/>
          <w:sz w:val="28"/>
          <w:szCs w:val="28"/>
        </w:rPr>
        <w:t>考试全程手机保持关机，否则经</w:t>
      </w:r>
      <w:r w:rsidR="00E902FF">
        <w:rPr>
          <w:rFonts w:ascii="仿宋_GB2312" w:eastAsia="仿宋_GB2312" w:hAnsi="宋体" w:cs="宋体" w:hint="eastAsia"/>
          <w:color w:val="1B1B1B"/>
          <w:kern w:val="0"/>
          <w:sz w:val="28"/>
          <w:szCs w:val="28"/>
        </w:rPr>
        <w:t>发现使用手机</w:t>
      </w:r>
      <w:r w:rsidR="00C9188B">
        <w:rPr>
          <w:rFonts w:ascii="仿宋_GB2312" w:eastAsia="仿宋_GB2312" w:hAnsi="宋体" w:cs="宋体" w:hint="eastAsia"/>
          <w:color w:val="1B1B1B"/>
          <w:kern w:val="0"/>
          <w:sz w:val="28"/>
          <w:szCs w:val="28"/>
        </w:rPr>
        <w:t>即视为作弊。</w:t>
      </w:r>
      <w:r w:rsidRPr="00557B53">
        <w:rPr>
          <w:rFonts w:ascii="仿宋_GB2312" w:eastAsia="仿宋_GB2312" w:hAnsi="宋体" w:cs="宋体" w:hint="eastAsia"/>
          <w:color w:val="1B1B1B"/>
          <w:kern w:val="0"/>
          <w:sz w:val="28"/>
          <w:szCs w:val="28"/>
        </w:rPr>
        <w:t>考试全程中不得大声喧哗，未经允许考生不得进入考场。考</w:t>
      </w:r>
      <w:r w:rsidR="00974598">
        <w:rPr>
          <w:rFonts w:ascii="仿宋_GB2312" w:eastAsia="仿宋_GB2312" w:hAnsi="宋体" w:cs="宋体" w:hint="eastAsia"/>
          <w:color w:val="1B1B1B"/>
          <w:kern w:val="0"/>
          <w:sz w:val="28"/>
          <w:szCs w:val="28"/>
        </w:rPr>
        <w:t>生进入候分区后，须耐心等待其他成员答题完毕，无特殊原因不得外出，</w:t>
      </w:r>
      <w:r w:rsidR="00C9188B">
        <w:rPr>
          <w:rFonts w:ascii="仿宋_GB2312" w:eastAsia="仿宋_GB2312" w:hAnsi="宋体" w:cs="宋体" w:hint="eastAsia"/>
          <w:color w:val="1B1B1B"/>
          <w:kern w:val="0"/>
          <w:sz w:val="28"/>
          <w:szCs w:val="28"/>
        </w:rPr>
        <w:t>如有违反者，成绩视为无效。</w:t>
      </w:r>
    </w:p>
    <w:p w:rsidR="00557B53" w:rsidRPr="00557B53" w:rsidRDefault="00557B53" w:rsidP="00557B53">
      <w:pPr>
        <w:widowControl/>
        <w:wordWrap w:val="0"/>
        <w:spacing w:line="315" w:lineRule="atLeast"/>
        <w:jc w:val="left"/>
        <w:rPr>
          <w:rFonts w:ascii="仿宋_GB2312" w:eastAsia="仿宋_GB2312" w:hAnsi="宋体" w:cs="宋体"/>
          <w:color w:val="1B1B1B"/>
          <w:kern w:val="0"/>
          <w:sz w:val="28"/>
          <w:szCs w:val="28"/>
        </w:rPr>
      </w:pPr>
      <w:r w:rsidRPr="00557B53">
        <w:rPr>
          <w:rFonts w:ascii="仿宋_GB2312" w:eastAsia="仿宋_GB2312" w:hAnsi="宋体" w:cs="宋体" w:hint="eastAsia"/>
          <w:color w:val="1B1B1B"/>
          <w:kern w:val="0"/>
          <w:sz w:val="28"/>
          <w:szCs w:val="28"/>
        </w:rPr>
        <w:t>5.在考试过程中，考生不得报出自己名字、学校等信息，须以XX号考生作为代替，否则成绩将视为无效</w:t>
      </w:r>
      <w:r w:rsidR="00955473">
        <w:rPr>
          <w:rFonts w:ascii="仿宋_GB2312" w:eastAsia="仿宋_GB2312" w:hAnsi="宋体" w:cs="宋体" w:hint="eastAsia"/>
          <w:color w:val="1B1B1B"/>
          <w:kern w:val="0"/>
          <w:sz w:val="28"/>
          <w:szCs w:val="28"/>
        </w:rPr>
        <w:t>。</w:t>
      </w:r>
    </w:p>
    <w:p w:rsidR="002F3B52" w:rsidRDefault="00C9188B" w:rsidP="00557B53">
      <w:pPr>
        <w:widowControl/>
        <w:wordWrap w:val="0"/>
        <w:spacing w:line="315" w:lineRule="atLeast"/>
        <w:jc w:val="left"/>
        <w:rPr>
          <w:rFonts w:ascii="仿宋_GB2312" w:eastAsia="仿宋_GB2312" w:hAnsi="宋体" w:cs="宋体"/>
          <w:color w:val="1B1B1B"/>
          <w:kern w:val="0"/>
          <w:sz w:val="28"/>
          <w:szCs w:val="28"/>
        </w:rPr>
      </w:pPr>
      <w:r w:rsidRPr="00C9188B">
        <w:rPr>
          <w:rFonts w:ascii="仿宋_GB2312" w:eastAsia="仿宋_GB2312" w:hAnsi="宋体" w:cs="宋体" w:hint="eastAsia"/>
          <w:color w:val="1B1B1B"/>
          <w:kern w:val="0"/>
          <w:sz w:val="28"/>
          <w:szCs w:val="28"/>
        </w:rPr>
        <w:t>6.</w:t>
      </w:r>
      <w:r w:rsidR="00E9739D">
        <w:rPr>
          <w:rFonts w:ascii="仿宋_GB2312" w:eastAsia="仿宋_GB2312" w:hAnsi="宋体" w:cs="宋体" w:hint="eastAsia"/>
          <w:color w:val="1B1B1B"/>
          <w:kern w:val="0"/>
          <w:sz w:val="28"/>
          <w:szCs w:val="28"/>
        </w:rPr>
        <w:t>具体参赛提醒以近期赛事短信为准，</w:t>
      </w:r>
      <w:r w:rsidRPr="00C9188B">
        <w:rPr>
          <w:rFonts w:ascii="仿宋_GB2312" w:eastAsia="仿宋_GB2312" w:hAnsi="宋体" w:cs="宋体" w:hint="eastAsia"/>
          <w:color w:val="1B1B1B"/>
          <w:kern w:val="0"/>
          <w:sz w:val="28"/>
          <w:szCs w:val="28"/>
        </w:rPr>
        <w:t>如有疑问及特殊情况请联系相关负责人，联系方式如下</w:t>
      </w:r>
      <w:r>
        <w:rPr>
          <w:rFonts w:ascii="仿宋_GB2312" w:eastAsia="仿宋_GB2312" w:hAnsi="宋体" w:cs="宋体" w:hint="eastAsia"/>
          <w:color w:val="1B1B1B"/>
          <w:kern w:val="0"/>
          <w:sz w:val="28"/>
          <w:szCs w:val="28"/>
        </w:rPr>
        <w:t>：</w:t>
      </w:r>
    </w:p>
    <w:p w:rsidR="00C9188B" w:rsidRPr="00C9188B" w:rsidRDefault="00C9188B" w:rsidP="00557B53">
      <w:pPr>
        <w:widowControl/>
        <w:wordWrap w:val="0"/>
        <w:spacing w:line="315" w:lineRule="atLeast"/>
        <w:jc w:val="left"/>
        <w:rPr>
          <w:rFonts w:ascii="仿宋_GB2312" w:eastAsia="仿宋_GB2312" w:hAnsi="宋体" w:cs="宋体"/>
          <w:color w:val="1B1B1B"/>
          <w:kern w:val="0"/>
          <w:sz w:val="28"/>
          <w:szCs w:val="28"/>
        </w:rPr>
      </w:pPr>
      <w:r>
        <w:rPr>
          <w:rFonts w:ascii="仿宋_GB2312" w:eastAsia="仿宋_GB2312" w:hAnsi="宋体" w:cs="宋体" w:hint="eastAsia"/>
          <w:color w:val="1B1B1B"/>
          <w:kern w:val="0"/>
          <w:sz w:val="28"/>
          <w:szCs w:val="28"/>
        </w:rPr>
        <w:t>张晟 13874903383  李思颖15700795100</w:t>
      </w:r>
    </w:p>
    <w:p w:rsidR="00557B53" w:rsidRPr="00557B53" w:rsidRDefault="00557B53" w:rsidP="00557B53">
      <w:pPr>
        <w:widowControl/>
        <w:wordWrap w:val="0"/>
        <w:spacing w:line="315" w:lineRule="atLeast"/>
        <w:jc w:val="left"/>
        <w:rPr>
          <w:rFonts w:ascii="仿宋_GB2312" w:eastAsia="仿宋_GB2312" w:hAnsi="宋体" w:cs="宋体"/>
          <w:color w:val="1B1B1B"/>
          <w:kern w:val="0"/>
          <w:sz w:val="28"/>
          <w:szCs w:val="28"/>
        </w:rPr>
      </w:pPr>
      <w:r w:rsidRPr="00557B53">
        <w:rPr>
          <w:rFonts w:ascii="仿宋_GB2312" w:eastAsia="仿宋_GB2312" w:hAnsi="宋体" w:cs="宋体" w:hint="eastAsia"/>
          <w:b/>
          <w:bCs/>
          <w:color w:val="1B1B1B"/>
          <w:kern w:val="0"/>
          <w:sz w:val="28"/>
          <w:szCs w:val="28"/>
        </w:rPr>
        <w:t>六、活动要求：</w:t>
      </w:r>
    </w:p>
    <w:p w:rsidR="00337D1F" w:rsidRDefault="00557B53" w:rsidP="00337D1F">
      <w:pPr>
        <w:widowControl/>
        <w:wordWrap w:val="0"/>
        <w:spacing w:line="315" w:lineRule="atLeast"/>
        <w:jc w:val="left"/>
        <w:rPr>
          <w:rFonts w:ascii="仿宋_GB2312" w:eastAsia="仿宋_GB2312" w:hAnsi="宋体" w:cs="宋体"/>
          <w:color w:val="1B1B1B"/>
          <w:kern w:val="0"/>
          <w:sz w:val="28"/>
          <w:szCs w:val="28"/>
        </w:rPr>
      </w:pPr>
      <w:r w:rsidRPr="00557B53">
        <w:rPr>
          <w:rFonts w:ascii="仿宋_GB2312" w:eastAsia="仿宋_GB2312" w:hAnsi="宋体" w:cs="宋体" w:hint="eastAsia"/>
          <w:color w:val="1B1B1B"/>
          <w:kern w:val="0"/>
          <w:sz w:val="28"/>
          <w:szCs w:val="28"/>
        </w:rPr>
        <w:t>请各学院团委高度重视，及时通报本院获奖情况以及通知入围学生按时参加面试，并告知面试具体要求。比赛期间请密切关注法学院院网以及共青团湖南大学委员会网站，我们会持续更新比赛的相关公告。希望大家大力支持。</w:t>
      </w:r>
    </w:p>
    <w:p w:rsidR="00337D1F" w:rsidRDefault="00337D1F" w:rsidP="00337D1F">
      <w:pPr>
        <w:widowControl/>
        <w:wordWrap w:val="0"/>
        <w:spacing w:line="315" w:lineRule="atLeast"/>
        <w:jc w:val="right"/>
        <w:rPr>
          <w:rFonts w:ascii="仿宋_GB2312" w:eastAsia="仿宋_GB2312"/>
          <w:color w:val="1B1B1B"/>
          <w:sz w:val="28"/>
          <w:szCs w:val="28"/>
        </w:rPr>
      </w:pPr>
      <w:r w:rsidRPr="00337D1F">
        <w:rPr>
          <w:rFonts w:ascii="仿宋_GB2312" w:eastAsia="仿宋_GB2312" w:hint="eastAsia"/>
          <w:color w:val="1B1B1B"/>
          <w:sz w:val="28"/>
          <w:szCs w:val="28"/>
        </w:rPr>
        <w:t>共青团湖南大学委员会</w:t>
      </w:r>
    </w:p>
    <w:p w:rsidR="00337D1F" w:rsidRDefault="00337D1F" w:rsidP="00337D1F">
      <w:pPr>
        <w:widowControl/>
        <w:wordWrap w:val="0"/>
        <w:spacing w:line="315" w:lineRule="atLeast"/>
        <w:jc w:val="right"/>
        <w:rPr>
          <w:rFonts w:ascii="仿宋_GB2312" w:eastAsia="仿宋_GB2312"/>
          <w:color w:val="1B1B1B"/>
          <w:sz w:val="28"/>
          <w:szCs w:val="28"/>
        </w:rPr>
      </w:pPr>
      <w:r w:rsidRPr="00337D1F">
        <w:rPr>
          <w:rFonts w:ascii="仿宋_GB2312" w:eastAsia="仿宋_GB2312" w:hint="eastAsia"/>
          <w:color w:val="1B1B1B"/>
          <w:sz w:val="28"/>
          <w:szCs w:val="28"/>
        </w:rPr>
        <w:lastRenderedPageBreak/>
        <w:t>湖南大学学生会</w:t>
      </w:r>
    </w:p>
    <w:p w:rsidR="00337D1F" w:rsidRDefault="00337D1F" w:rsidP="00337D1F">
      <w:pPr>
        <w:widowControl/>
        <w:wordWrap w:val="0"/>
        <w:spacing w:line="315" w:lineRule="atLeast"/>
        <w:jc w:val="right"/>
        <w:rPr>
          <w:rFonts w:ascii="仿宋_GB2312" w:eastAsia="仿宋_GB2312"/>
          <w:color w:val="1B1B1B"/>
          <w:sz w:val="28"/>
          <w:szCs w:val="28"/>
        </w:rPr>
      </w:pPr>
      <w:r w:rsidRPr="00337D1F">
        <w:rPr>
          <w:rFonts w:ascii="仿宋_GB2312" w:eastAsia="仿宋_GB2312" w:hint="eastAsia"/>
          <w:color w:val="1B1B1B"/>
          <w:sz w:val="28"/>
          <w:szCs w:val="28"/>
        </w:rPr>
        <w:t>共青团湖南大学法学院委员会</w:t>
      </w:r>
    </w:p>
    <w:p w:rsidR="00337D1F" w:rsidRDefault="00337D1F" w:rsidP="00337D1F">
      <w:pPr>
        <w:widowControl/>
        <w:wordWrap w:val="0"/>
        <w:spacing w:line="315" w:lineRule="atLeast"/>
        <w:jc w:val="right"/>
        <w:rPr>
          <w:rFonts w:ascii="仿宋_GB2312" w:eastAsia="仿宋_GB2312"/>
          <w:color w:val="1B1B1B"/>
          <w:sz w:val="28"/>
          <w:szCs w:val="28"/>
        </w:rPr>
      </w:pPr>
      <w:r w:rsidRPr="00337D1F">
        <w:rPr>
          <w:rFonts w:ascii="仿宋_GB2312" w:eastAsia="仿宋_GB2312" w:hint="eastAsia"/>
          <w:color w:val="1B1B1B"/>
          <w:sz w:val="28"/>
          <w:szCs w:val="28"/>
        </w:rPr>
        <w:t>湖南大学法学院学生会</w:t>
      </w:r>
    </w:p>
    <w:p w:rsidR="005F226E" w:rsidRPr="00337D1F" w:rsidRDefault="00337D1F" w:rsidP="00C9188B">
      <w:pPr>
        <w:widowControl/>
        <w:wordWrap w:val="0"/>
        <w:spacing w:line="315" w:lineRule="atLeast"/>
        <w:jc w:val="right"/>
        <w:rPr>
          <w:rFonts w:ascii="仿宋_GB2312" w:eastAsia="仿宋_GB2312" w:hAnsi="宋体" w:cs="宋体"/>
          <w:color w:val="1B1B1B"/>
          <w:kern w:val="0"/>
          <w:sz w:val="28"/>
          <w:szCs w:val="28"/>
        </w:rPr>
      </w:pPr>
      <w:r>
        <w:rPr>
          <w:rFonts w:ascii="仿宋_GB2312" w:eastAsia="仿宋_GB2312" w:hint="eastAsia"/>
          <w:color w:val="1B1B1B"/>
          <w:sz w:val="28"/>
          <w:szCs w:val="28"/>
        </w:rPr>
        <w:t>二</w:t>
      </w:r>
      <w:r w:rsidR="00A310F5">
        <w:rPr>
          <w:rFonts w:ascii="仿宋_GB2312" w:eastAsia="仿宋_GB2312" w:hint="eastAsia"/>
          <w:color w:val="1B1B1B"/>
          <w:sz w:val="28"/>
          <w:szCs w:val="28"/>
        </w:rPr>
        <w:t>〇</w:t>
      </w:r>
      <w:r>
        <w:rPr>
          <w:rFonts w:ascii="仿宋_GB2312" w:eastAsia="仿宋_GB2312" w:hint="eastAsia"/>
          <w:color w:val="1B1B1B"/>
          <w:sz w:val="28"/>
          <w:szCs w:val="28"/>
        </w:rPr>
        <w:t>一五年四月三十</w:t>
      </w:r>
      <w:r w:rsidRPr="00337D1F">
        <w:rPr>
          <w:rFonts w:ascii="仿宋_GB2312" w:eastAsia="仿宋_GB2312" w:hint="eastAsia"/>
          <w:color w:val="1B1B1B"/>
          <w:sz w:val="28"/>
          <w:szCs w:val="28"/>
        </w:rPr>
        <w:t>日</w:t>
      </w:r>
    </w:p>
    <w:sectPr w:rsidR="005F226E" w:rsidRPr="00337D1F" w:rsidSect="005F226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206AF" w:rsidRDefault="00C206AF" w:rsidP="00557B53">
      <w:r>
        <w:separator/>
      </w:r>
    </w:p>
  </w:endnote>
  <w:endnote w:type="continuationSeparator" w:id="1">
    <w:p w:rsidR="00C206AF" w:rsidRDefault="00C206AF" w:rsidP="00557B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Arial Unicode MS"/>
    <w:charset w:val="86"/>
    <w:family w:val="auto"/>
    <w:pitch w:val="variable"/>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206AF" w:rsidRDefault="00C206AF" w:rsidP="00557B53">
      <w:r>
        <w:separator/>
      </w:r>
    </w:p>
  </w:footnote>
  <w:footnote w:type="continuationSeparator" w:id="1">
    <w:p w:rsidR="00C206AF" w:rsidRDefault="00C206AF" w:rsidP="00557B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0E6110"/>
    <w:multiLevelType w:val="hybridMultilevel"/>
    <w:tmpl w:val="B7F8456A"/>
    <w:lvl w:ilvl="0" w:tplc="4D8C7A3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57B53"/>
    <w:rsid w:val="002F3B52"/>
    <w:rsid w:val="00337D1F"/>
    <w:rsid w:val="003F1977"/>
    <w:rsid w:val="00477C78"/>
    <w:rsid w:val="00557B53"/>
    <w:rsid w:val="005F226E"/>
    <w:rsid w:val="00955473"/>
    <w:rsid w:val="00974598"/>
    <w:rsid w:val="00A310F5"/>
    <w:rsid w:val="00AF1C70"/>
    <w:rsid w:val="00B8727E"/>
    <w:rsid w:val="00C206AF"/>
    <w:rsid w:val="00C9188B"/>
    <w:rsid w:val="00CD38DC"/>
    <w:rsid w:val="00E635F9"/>
    <w:rsid w:val="00E902FF"/>
    <w:rsid w:val="00E9739D"/>
    <w:rsid w:val="00EB66C7"/>
    <w:rsid w:val="00F22E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226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57B5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57B53"/>
    <w:rPr>
      <w:sz w:val="18"/>
      <w:szCs w:val="18"/>
    </w:rPr>
  </w:style>
  <w:style w:type="paragraph" w:styleId="a4">
    <w:name w:val="footer"/>
    <w:basedOn w:val="a"/>
    <w:link w:val="Char0"/>
    <w:uiPriority w:val="99"/>
    <w:semiHidden/>
    <w:unhideWhenUsed/>
    <w:rsid w:val="00557B5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57B53"/>
    <w:rPr>
      <w:sz w:val="18"/>
      <w:szCs w:val="18"/>
    </w:rPr>
  </w:style>
  <w:style w:type="character" w:customStyle="1" w:styleId="itemviews">
    <w:name w:val="item_views"/>
    <w:basedOn w:val="a0"/>
    <w:rsid w:val="00557B53"/>
  </w:style>
  <w:style w:type="paragraph" w:customStyle="1" w:styleId="p0">
    <w:name w:val="p0"/>
    <w:basedOn w:val="a"/>
    <w:rsid w:val="00557B53"/>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557B53"/>
    <w:rPr>
      <w:b/>
      <w:bCs/>
    </w:rPr>
  </w:style>
  <w:style w:type="character" w:customStyle="1" w:styleId="apple-converted-space">
    <w:name w:val="apple-converted-space"/>
    <w:basedOn w:val="a0"/>
    <w:rsid w:val="00557B53"/>
  </w:style>
  <w:style w:type="paragraph" w:styleId="a6">
    <w:name w:val="List Paragraph"/>
    <w:basedOn w:val="a"/>
    <w:uiPriority w:val="34"/>
    <w:qFormat/>
    <w:rsid w:val="00C9188B"/>
    <w:pPr>
      <w:ind w:firstLineChars="200" w:firstLine="420"/>
    </w:pPr>
  </w:style>
  <w:style w:type="paragraph" w:styleId="a7">
    <w:name w:val="Normal (Web)"/>
    <w:basedOn w:val="a"/>
    <w:uiPriority w:val="99"/>
    <w:unhideWhenUsed/>
    <w:rsid w:val="00C9188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484205763">
      <w:bodyDiv w:val="1"/>
      <w:marLeft w:val="0"/>
      <w:marRight w:val="0"/>
      <w:marTop w:val="0"/>
      <w:marBottom w:val="0"/>
      <w:divBdr>
        <w:top w:val="none" w:sz="0" w:space="0" w:color="auto"/>
        <w:left w:val="none" w:sz="0" w:space="0" w:color="auto"/>
        <w:bottom w:val="none" w:sz="0" w:space="0" w:color="auto"/>
        <w:right w:val="none" w:sz="0" w:space="0" w:color="auto"/>
      </w:divBdr>
      <w:divsChild>
        <w:div w:id="1104227275">
          <w:marLeft w:val="0"/>
          <w:marRight w:val="0"/>
          <w:marTop w:val="150"/>
          <w:marBottom w:val="0"/>
          <w:divBdr>
            <w:top w:val="none" w:sz="0" w:space="0" w:color="auto"/>
            <w:left w:val="none" w:sz="0" w:space="0" w:color="auto"/>
            <w:bottom w:val="single" w:sz="6" w:space="8" w:color="E2E2E2"/>
            <w:right w:val="none" w:sz="0" w:space="0" w:color="auto"/>
          </w:divBdr>
        </w:div>
        <w:div w:id="294528504">
          <w:marLeft w:val="0"/>
          <w:marRight w:val="0"/>
          <w:marTop w:val="150"/>
          <w:marBottom w:val="0"/>
          <w:divBdr>
            <w:top w:val="none" w:sz="0" w:space="0" w:color="auto"/>
            <w:left w:val="none" w:sz="0" w:space="0" w:color="auto"/>
            <w:bottom w:val="none" w:sz="0" w:space="0" w:color="auto"/>
            <w:right w:val="none" w:sz="0" w:space="0" w:color="auto"/>
          </w:divBdr>
        </w:div>
      </w:divsChild>
    </w:div>
    <w:div w:id="863860194">
      <w:bodyDiv w:val="1"/>
      <w:marLeft w:val="0"/>
      <w:marRight w:val="0"/>
      <w:marTop w:val="0"/>
      <w:marBottom w:val="0"/>
      <w:divBdr>
        <w:top w:val="none" w:sz="0" w:space="0" w:color="auto"/>
        <w:left w:val="none" w:sz="0" w:space="0" w:color="auto"/>
        <w:bottom w:val="none" w:sz="0" w:space="0" w:color="auto"/>
        <w:right w:val="none" w:sz="0" w:space="0" w:color="auto"/>
      </w:divBdr>
    </w:div>
    <w:div w:id="876620168">
      <w:bodyDiv w:val="1"/>
      <w:marLeft w:val="0"/>
      <w:marRight w:val="0"/>
      <w:marTop w:val="0"/>
      <w:marBottom w:val="0"/>
      <w:divBdr>
        <w:top w:val="none" w:sz="0" w:space="0" w:color="auto"/>
        <w:left w:val="none" w:sz="0" w:space="0" w:color="auto"/>
        <w:bottom w:val="none" w:sz="0" w:space="0" w:color="auto"/>
        <w:right w:val="none" w:sz="0" w:space="0" w:color="auto"/>
      </w:divBdr>
    </w:div>
    <w:div w:id="171746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4</Pages>
  <Words>221</Words>
  <Characters>1264</Characters>
  <Application>Microsoft Office Word</Application>
  <DocSecurity>0</DocSecurity>
  <Lines>10</Lines>
  <Paragraphs>2</Paragraphs>
  <ScaleCrop>false</ScaleCrop>
  <Company/>
  <LinksUpToDate>false</LinksUpToDate>
  <CharactersWithSpaces>1483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lenovo</cp:lastModifiedBy>
  <cp:revision>11</cp:revision>
  <dcterms:created xsi:type="dcterms:W3CDTF">2015-04-29T08:17:00Z</dcterms:created>
  <dcterms:modified xsi:type="dcterms:W3CDTF">2015-04-29T11:31:00Z</dcterms:modified>
</cp:coreProperties>
</file>